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A7" w:rsidRDefault="002133A7" w:rsidP="00213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00" w:rsidRPr="00DB19DF" w:rsidRDefault="00734900" w:rsidP="00213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9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2886076</wp:posOffset>
            </wp:positionH>
            <wp:positionV relativeFrom="page">
              <wp:posOffset>723900</wp:posOffset>
            </wp:positionV>
            <wp:extent cx="2285868" cy="2212346"/>
            <wp:effectExtent l="0" t="0" r="635" b="0"/>
            <wp:wrapTopAndBottom/>
            <wp:docPr id="1" name="Рисунок 1" descr="Z2Q0KkDG04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2Q0KkDG04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939" cy="22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011" w:rsidRPr="00DB19DF">
        <w:rPr>
          <w:rFonts w:ascii="Times New Roman" w:hAnsi="Times New Roman" w:cs="Times New Roman"/>
          <w:b/>
          <w:sz w:val="24"/>
          <w:szCs w:val="24"/>
          <w:lang w:val="uk-UA"/>
        </w:rPr>
        <w:t>ФГ БОУ ВО</w:t>
      </w:r>
      <w:r w:rsidRPr="00DB19D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60862" w:rsidRPr="00DB19DF">
        <w:rPr>
          <w:rFonts w:ascii="Times New Roman" w:hAnsi="Times New Roman" w:cs="Times New Roman"/>
          <w:b/>
          <w:sz w:val="24"/>
          <w:szCs w:val="24"/>
        </w:rPr>
        <w:t>Донецкий национальный технический университет</w:t>
      </w:r>
      <w:r w:rsidRPr="00DB19DF">
        <w:rPr>
          <w:rFonts w:ascii="Times New Roman" w:hAnsi="Times New Roman" w:cs="Times New Roman"/>
          <w:b/>
          <w:sz w:val="24"/>
          <w:szCs w:val="24"/>
        </w:rPr>
        <w:t>»</w:t>
      </w:r>
    </w:p>
    <w:p w:rsidR="00734900" w:rsidRPr="00DB19DF" w:rsidRDefault="00734900" w:rsidP="00213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9DF">
        <w:rPr>
          <w:rFonts w:ascii="Times New Roman" w:hAnsi="Times New Roman" w:cs="Times New Roman"/>
          <w:b/>
          <w:sz w:val="24"/>
          <w:szCs w:val="24"/>
        </w:rPr>
        <w:t>Кафедра управления бизнесом и персоналом</w:t>
      </w:r>
    </w:p>
    <w:p w:rsidR="00734900" w:rsidRPr="00DB19DF" w:rsidRDefault="00734900" w:rsidP="00213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900" w:rsidRPr="00DB19DF" w:rsidRDefault="00734900" w:rsidP="00213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9DF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826441" w:rsidRPr="00DB19DF" w:rsidRDefault="0010110A" w:rsidP="00213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F5755" w:rsidRPr="00DB19DF">
        <w:rPr>
          <w:rFonts w:ascii="Times New Roman" w:hAnsi="Times New Roman" w:cs="Times New Roman"/>
          <w:b/>
          <w:sz w:val="24"/>
          <w:szCs w:val="24"/>
        </w:rPr>
        <w:t xml:space="preserve"> Республиканская научно-практическая конференция учащейся молодежи «Управление персоналом – шаг в будущее»</w:t>
      </w:r>
    </w:p>
    <w:p w:rsidR="008F5755" w:rsidRPr="00DB19DF" w:rsidRDefault="0016218B" w:rsidP="002133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апреля 2026</w:t>
      </w:r>
      <w:r w:rsidR="008F5755" w:rsidRPr="00DB19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517B28" w:rsidRPr="00DB19DF" w:rsidRDefault="00517B28" w:rsidP="00445005">
      <w:pPr>
        <w:jc w:val="center"/>
        <w:rPr>
          <w:color w:val="000000"/>
          <w:sz w:val="27"/>
          <w:szCs w:val="27"/>
        </w:rPr>
      </w:pPr>
    </w:p>
    <w:p w:rsidR="00517B28" w:rsidRPr="00DB19DF" w:rsidRDefault="00517B28" w:rsidP="002133A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19DF">
        <w:rPr>
          <w:rFonts w:ascii="Times New Roman" w:hAnsi="Times New Roman" w:cs="Times New Roman"/>
          <w:color w:val="000000"/>
          <w:sz w:val="24"/>
          <w:szCs w:val="24"/>
        </w:rPr>
        <w:t xml:space="preserve">Уважаемые </w:t>
      </w:r>
      <w:r w:rsidR="002133A7" w:rsidRPr="00DB19DF">
        <w:rPr>
          <w:rFonts w:ascii="Times New Roman" w:hAnsi="Times New Roman" w:cs="Times New Roman"/>
          <w:color w:val="000000"/>
          <w:sz w:val="24"/>
          <w:szCs w:val="24"/>
        </w:rPr>
        <w:t>коллеги!</w:t>
      </w:r>
    </w:p>
    <w:p w:rsidR="00517B28" w:rsidRPr="00DB19DF" w:rsidRDefault="00517B28" w:rsidP="0021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color w:val="000000"/>
          <w:sz w:val="24"/>
          <w:szCs w:val="24"/>
        </w:rPr>
        <w:t xml:space="preserve">Приглашаем Вас принять участие в </w:t>
      </w:r>
      <w:r w:rsidR="0010110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B19DF">
        <w:rPr>
          <w:rFonts w:ascii="Times New Roman" w:hAnsi="Times New Roman" w:cs="Times New Roman"/>
          <w:sz w:val="24"/>
          <w:szCs w:val="24"/>
        </w:rPr>
        <w:t xml:space="preserve"> Республиканской научно-практической конференци</w:t>
      </w:r>
      <w:r w:rsidR="006C6ABD" w:rsidRPr="00DB19DF">
        <w:rPr>
          <w:rFonts w:ascii="Times New Roman" w:hAnsi="Times New Roman" w:cs="Times New Roman"/>
          <w:sz w:val="24"/>
          <w:szCs w:val="24"/>
        </w:rPr>
        <w:t>и</w:t>
      </w:r>
      <w:r w:rsidRPr="00DB19DF">
        <w:rPr>
          <w:rFonts w:ascii="Times New Roman" w:hAnsi="Times New Roman" w:cs="Times New Roman"/>
          <w:sz w:val="24"/>
          <w:szCs w:val="24"/>
        </w:rPr>
        <w:t xml:space="preserve"> учащейся молодежи «Управление персоналом – шаг в будущее»</w:t>
      </w:r>
      <w:r w:rsidR="00FF5B87" w:rsidRPr="00DB19DF">
        <w:rPr>
          <w:rFonts w:ascii="Times New Roman" w:hAnsi="Times New Roman" w:cs="Times New Roman"/>
          <w:sz w:val="24"/>
          <w:szCs w:val="24"/>
        </w:rPr>
        <w:t>,</w:t>
      </w:r>
      <w:r w:rsidR="00394D94" w:rsidRPr="00DB19DF">
        <w:rPr>
          <w:rFonts w:ascii="Times New Roman" w:hAnsi="Times New Roman" w:cs="Times New Roman"/>
          <w:sz w:val="24"/>
          <w:szCs w:val="24"/>
        </w:rPr>
        <w:t xml:space="preserve"> которая состоится </w:t>
      </w:r>
      <w:r w:rsidR="001011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6218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94D94" w:rsidRPr="00DB19DF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16218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F5B87" w:rsidRPr="00DB19DF">
        <w:rPr>
          <w:rFonts w:ascii="Times New Roman" w:hAnsi="Times New Roman" w:cs="Times New Roman"/>
          <w:sz w:val="24"/>
          <w:szCs w:val="24"/>
        </w:rPr>
        <w:t xml:space="preserve"> г. </w:t>
      </w:r>
      <w:r w:rsidR="003C4727" w:rsidRPr="00DB19DF">
        <w:rPr>
          <w:rFonts w:ascii="Times New Roman" w:hAnsi="Times New Roman" w:cs="Times New Roman"/>
          <w:sz w:val="24"/>
          <w:szCs w:val="24"/>
        </w:rPr>
        <w:t>в</w:t>
      </w:r>
      <w:r w:rsidR="00FF5B87" w:rsidRPr="00DB19DF">
        <w:rPr>
          <w:rFonts w:ascii="Times New Roman" w:hAnsi="Times New Roman" w:cs="Times New Roman"/>
          <w:sz w:val="24"/>
          <w:szCs w:val="24"/>
        </w:rPr>
        <w:t xml:space="preserve"> Донецком национальном техническом университете.</w:t>
      </w:r>
    </w:p>
    <w:p w:rsidR="00FF5B87" w:rsidRPr="00DB19DF" w:rsidRDefault="00FF5B87" w:rsidP="0021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 xml:space="preserve">Конференция ориентирована на участие учащихся старших классов школ (9-11 классы), колледжей, техникумов, а также </w:t>
      </w:r>
      <w:r w:rsidR="00F22344" w:rsidRPr="00DB19DF">
        <w:rPr>
          <w:rFonts w:ascii="Times New Roman" w:hAnsi="Times New Roman" w:cs="Times New Roman"/>
          <w:sz w:val="24"/>
          <w:szCs w:val="24"/>
        </w:rPr>
        <w:t xml:space="preserve">1-3 </w:t>
      </w:r>
      <w:r w:rsidRPr="00DB19DF">
        <w:rPr>
          <w:rFonts w:ascii="Times New Roman" w:hAnsi="Times New Roman" w:cs="Times New Roman"/>
          <w:sz w:val="24"/>
          <w:szCs w:val="24"/>
        </w:rPr>
        <w:t>курсов образовательных учреждений высшего профессионального образования.</w:t>
      </w:r>
    </w:p>
    <w:p w:rsidR="00FF5B87" w:rsidRPr="00DB19DF" w:rsidRDefault="00FF5B87" w:rsidP="002133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19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Конференция проводится с целью создания условий, способствующих развитию интеллектуального и творческого потенциала школьников, учащихся колледжей и техникумов, студентов </w:t>
      </w:r>
      <w:r w:rsidR="00F22344" w:rsidRPr="00DB19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1-3 </w:t>
      </w:r>
      <w:r w:rsidRPr="00DB19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курсов, вовлечения их в научно-исследовательскую и проектную деятельность, содействия их профессиональной ориентации.</w:t>
      </w:r>
    </w:p>
    <w:p w:rsidR="002133A7" w:rsidRPr="00DB19DF" w:rsidRDefault="002133A7" w:rsidP="002133A7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F5755" w:rsidRPr="00DB19DF" w:rsidRDefault="008F5755" w:rsidP="003C472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="002133A7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онференции позвол</w:t>
      </w:r>
      <w:r w:rsidR="002133A7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участникам</w:t>
      </w:r>
      <w:r w:rsidR="002133A7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5755" w:rsidRPr="00DB19DF" w:rsidRDefault="002133A7" w:rsidP="003C4727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презентовать</w:t>
      </w:r>
      <w:r w:rsidR="008F5755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проекты и исследовательские работы;</w:t>
      </w:r>
    </w:p>
    <w:p w:rsidR="00FF5B87" w:rsidRPr="00DB19DF" w:rsidRDefault="00FF5B87" w:rsidP="003C4727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тезисы докладов</w:t>
      </w:r>
      <w:r w:rsidR="002133A7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сборнике материалов к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онференции;</w:t>
      </w:r>
    </w:p>
    <w:p w:rsidR="008F5755" w:rsidRPr="00DB19DF" w:rsidRDefault="008F5755" w:rsidP="003C4727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приобрести </w:t>
      </w:r>
      <w:r w:rsidR="002133A7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полезный 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конкурсной борьбы;</w:t>
      </w:r>
    </w:p>
    <w:p w:rsidR="008F5755" w:rsidRPr="00DB19DF" w:rsidRDefault="008F5755" w:rsidP="003C4727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портфолио </w:t>
      </w:r>
      <w:r w:rsidR="00FF5B87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сертификатами</w:t>
      </w:r>
      <w:r w:rsidR="003C4727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к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онференции</w:t>
      </w:r>
      <w:r w:rsidR="005D099F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(всем участникам и научным руководителям)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F5B87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 в номинациях</w:t>
      </w:r>
      <w:r w:rsidR="005D099F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(финалистам)</w:t>
      </w:r>
      <w:r w:rsidR="00FF5B87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133A7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дипломами победителя к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онференции</w:t>
      </w:r>
      <w:r w:rsidR="005D099F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(победителям)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5755" w:rsidRPr="00DB19DF" w:rsidRDefault="008F5755" w:rsidP="003C4727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FF5B87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сладкие 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и подарки</w:t>
      </w:r>
      <w:r w:rsidR="005D099F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(победителям)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33A7" w:rsidRPr="00DB19DF" w:rsidRDefault="002133A7" w:rsidP="002133A7">
      <w:pPr>
        <w:pStyle w:val="a5"/>
        <w:shd w:val="clear" w:color="auto" w:fill="FFFFFF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881" w:rsidRPr="00DB19DF" w:rsidRDefault="00505881" w:rsidP="005058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</w:t>
      </w:r>
      <w:r w:rsidR="008F5755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онференции необходимо пройти конкурсный отбор. </w:t>
      </w:r>
      <w:r w:rsidR="008F5755"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Экспертиз</w:t>
      </w:r>
      <w:r w:rsidR="001D18BD"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F5755"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отбор представленных работ проводит жюри </w:t>
      </w:r>
      <w:r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F5755"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>онференции. Авторы, представившие лучшие ра</w:t>
      </w:r>
      <w:r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>боты, приглашаются к личному участию</w:t>
      </w:r>
      <w:r w:rsidR="003C4727"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финале</w:t>
      </w:r>
      <w:r w:rsidR="008F5755"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C4727"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Финал пройдет в </w:t>
      </w:r>
      <w:r w:rsidR="00F22344"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заочном, </w:t>
      </w:r>
      <w:r w:rsidR="003C4727"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>очном или дистанционном формате (в зависимости от ситуации).</w:t>
      </w:r>
      <w:r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работы, отправленные для участия в конференции, </w:t>
      </w:r>
      <w:r w:rsidR="00394D94"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отвечающие требованиям, </w:t>
      </w:r>
      <w:r w:rsidRPr="00DB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войдут в сборник материалов конференции. 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 работ участников конференции будут опубликованы в электронном сборнике материалов конференции</w:t>
      </w:r>
      <w:r w:rsidR="00394D94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размещены в библиотеке ДОННТУ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881" w:rsidRPr="00DB19DF" w:rsidRDefault="00505881" w:rsidP="005058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руководители участников конференции</w:t>
      </w:r>
      <w:r w:rsidR="005D099F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руководители образовательных учреждений и организаций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 </w:t>
      </w:r>
      <w:r w:rsidR="005D099F"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грамоты</w:t>
      </w:r>
      <w:r w:rsidRPr="00DB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5755" w:rsidRPr="00DB19DF" w:rsidRDefault="008F5755" w:rsidP="005058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9DF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 оформлению тезисов</w:t>
      </w:r>
    </w:p>
    <w:p w:rsidR="008F5755" w:rsidRPr="00DB19DF" w:rsidRDefault="008F5755" w:rsidP="00B64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Тезисы – это кратко сформулированные основные положения, главные идеи работы, результаты и выводы, сделанные в ходе исследования.</w:t>
      </w:r>
    </w:p>
    <w:p w:rsidR="008F5755" w:rsidRPr="00DB19DF" w:rsidRDefault="008F5755" w:rsidP="00B64F2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При оформлении тезисов следует соблюдать следующие правила:</w:t>
      </w:r>
    </w:p>
    <w:p w:rsidR="008F5755" w:rsidRPr="00DB19DF" w:rsidRDefault="008F5755" w:rsidP="00B64F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Тезисы должны быть написаны на русском языке;</w:t>
      </w:r>
    </w:p>
    <w:p w:rsidR="008F5755" w:rsidRPr="00DB19DF" w:rsidRDefault="008F5755" w:rsidP="00B64F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Тезисы должны содержать следующую информацию:</w:t>
      </w:r>
    </w:p>
    <w:p w:rsidR="008F5755" w:rsidRPr="00DB19DF" w:rsidRDefault="008F5755" w:rsidP="00B64F2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название работы</w:t>
      </w:r>
      <w:r w:rsidR="00523C9B" w:rsidRPr="00DB19DF">
        <w:rPr>
          <w:rFonts w:ascii="Times New Roman" w:hAnsi="Times New Roman" w:cs="Times New Roman"/>
          <w:sz w:val="24"/>
          <w:szCs w:val="24"/>
        </w:rPr>
        <w:t xml:space="preserve"> (заглавными буквами полужирным шрифтом)</w:t>
      </w:r>
      <w:r w:rsidRPr="00DB19DF">
        <w:rPr>
          <w:rFonts w:ascii="Times New Roman" w:hAnsi="Times New Roman" w:cs="Times New Roman"/>
          <w:sz w:val="24"/>
          <w:szCs w:val="24"/>
        </w:rPr>
        <w:t>;</w:t>
      </w:r>
    </w:p>
    <w:p w:rsidR="008F5755" w:rsidRPr="00DB19DF" w:rsidRDefault="00523C9B" w:rsidP="00B64F2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через строку</w:t>
      </w:r>
      <w:r w:rsidR="008F5755" w:rsidRPr="00DB19DF">
        <w:rPr>
          <w:rFonts w:ascii="Times New Roman" w:hAnsi="Times New Roman" w:cs="Times New Roman"/>
          <w:sz w:val="24"/>
          <w:szCs w:val="24"/>
        </w:rPr>
        <w:t xml:space="preserve"> – фамилия, </w:t>
      </w:r>
      <w:r w:rsidRPr="00DB19DF">
        <w:rPr>
          <w:rFonts w:ascii="Times New Roman" w:hAnsi="Times New Roman" w:cs="Times New Roman"/>
          <w:sz w:val="24"/>
          <w:szCs w:val="24"/>
        </w:rPr>
        <w:t>инициалы автора (строчными буквами полужирным шрифтом)</w:t>
      </w:r>
      <w:r w:rsidR="008F5755" w:rsidRPr="00DB19DF">
        <w:rPr>
          <w:rFonts w:ascii="Times New Roman" w:hAnsi="Times New Roman" w:cs="Times New Roman"/>
          <w:sz w:val="24"/>
          <w:szCs w:val="24"/>
        </w:rPr>
        <w:t>;</w:t>
      </w:r>
    </w:p>
    <w:p w:rsidR="00523C9B" w:rsidRPr="00DB19DF" w:rsidRDefault="00523C9B" w:rsidP="00B64F2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на следующей строке – название учебного заведения, класс, курс (строчными буквами курсивом);</w:t>
      </w:r>
    </w:p>
    <w:p w:rsidR="00523C9B" w:rsidRPr="00DB19DF" w:rsidRDefault="00523C9B" w:rsidP="00B64F2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через строку – фамилия, инициалы научного руководителя (строчными буквами полужирным шрифтом);</w:t>
      </w:r>
    </w:p>
    <w:p w:rsidR="00523C9B" w:rsidRPr="00DB19DF" w:rsidRDefault="00523C9B" w:rsidP="00B64F2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через строку – место работы, должность, ученая степень, звание (строчными буквами курсивом);</w:t>
      </w:r>
    </w:p>
    <w:p w:rsidR="008F5755" w:rsidRPr="00DB19DF" w:rsidRDefault="008F5755" w:rsidP="00B64F2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523C9B" w:rsidRPr="00DB19DF">
        <w:rPr>
          <w:rFonts w:ascii="Times New Roman" w:hAnsi="Times New Roman" w:cs="Times New Roman"/>
          <w:sz w:val="24"/>
          <w:szCs w:val="24"/>
        </w:rPr>
        <w:t xml:space="preserve">через строку </w:t>
      </w:r>
      <w:r w:rsidRPr="00DB19DF">
        <w:rPr>
          <w:rFonts w:ascii="Times New Roman" w:hAnsi="Times New Roman" w:cs="Times New Roman"/>
          <w:sz w:val="24"/>
          <w:szCs w:val="24"/>
        </w:rPr>
        <w:t>помещается основной текст тезисов</w:t>
      </w:r>
      <w:r w:rsidR="00B64F22" w:rsidRPr="00DB19DF">
        <w:rPr>
          <w:rFonts w:ascii="Times New Roman" w:hAnsi="Times New Roman" w:cs="Times New Roman"/>
          <w:sz w:val="24"/>
          <w:szCs w:val="24"/>
        </w:rPr>
        <w:t>, включающий цель исследования, основные результаты и выводы</w:t>
      </w:r>
      <w:r w:rsidRPr="00DB19DF">
        <w:rPr>
          <w:rFonts w:ascii="Times New Roman" w:hAnsi="Times New Roman" w:cs="Times New Roman"/>
          <w:sz w:val="24"/>
          <w:szCs w:val="24"/>
        </w:rPr>
        <w:t>.</w:t>
      </w:r>
    </w:p>
    <w:p w:rsidR="008F5755" w:rsidRPr="00DB19DF" w:rsidRDefault="008F5755" w:rsidP="00B64F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Документ должен быть выполнен в формате MS Word (doc или docx);</w:t>
      </w:r>
    </w:p>
    <w:p w:rsidR="008F5755" w:rsidRPr="00DB19DF" w:rsidRDefault="008F5755" w:rsidP="00B64F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Общий объем – не более 3 машинописных страниц (лист формата А4), включая выходную информацию;</w:t>
      </w:r>
    </w:p>
    <w:p w:rsidR="008F5755" w:rsidRPr="00DB19DF" w:rsidRDefault="008F5755" w:rsidP="00B64F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Текст печатается шрифтом Times New Roman, интервал 1, размер 14;</w:t>
      </w:r>
    </w:p>
    <w:p w:rsidR="008F5755" w:rsidRPr="00DB19DF" w:rsidRDefault="008F5755" w:rsidP="00B64F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Размер всех полей – 2 см;</w:t>
      </w:r>
    </w:p>
    <w:p w:rsidR="008F5755" w:rsidRPr="00DB19DF" w:rsidRDefault="008F5755" w:rsidP="00B64F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505881" w:rsidRPr="00DB19DF">
        <w:rPr>
          <w:rFonts w:ascii="Times New Roman" w:hAnsi="Times New Roman" w:cs="Times New Roman"/>
          <w:sz w:val="24"/>
          <w:szCs w:val="24"/>
        </w:rPr>
        <w:t>–</w:t>
      </w:r>
      <w:r w:rsidRPr="00DB19DF">
        <w:rPr>
          <w:rFonts w:ascii="Times New Roman" w:hAnsi="Times New Roman" w:cs="Times New Roman"/>
          <w:sz w:val="24"/>
          <w:szCs w:val="24"/>
        </w:rPr>
        <w:t xml:space="preserve"> 1,25 см;</w:t>
      </w:r>
    </w:p>
    <w:p w:rsidR="008F5755" w:rsidRPr="00DB19DF" w:rsidRDefault="008F5755" w:rsidP="00B64F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Не используется разбиение текста на колонки.</w:t>
      </w:r>
    </w:p>
    <w:p w:rsidR="00734900" w:rsidRPr="00DB19DF" w:rsidRDefault="0071176A" w:rsidP="00B64F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Т</w:t>
      </w:r>
      <w:r w:rsidR="00734900" w:rsidRPr="00DB19DF">
        <w:rPr>
          <w:rFonts w:ascii="Times New Roman" w:hAnsi="Times New Roman" w:cs="Times New Roman"/>
          <w:sz w:val="24"/>
          <w:szCs w:val="24"/>
        </w:rPr>
        <w:t>екст форматируется «по ширине»</w:t>
      </w:r>
    </w:p>
    <w:p w:rsidR="00734900" w:rsidRPr="00DB19DF" w:rsidRDefault="00734900" w:rsidP="00B64F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Заголовки печатается заглавными буквами, центрируются, точка в конце заголовка не ставится. Иллюстративный материал содержится в основной части работы. </w:t>
      </w:r>
    </w:p>
    <w:p w:rsidR="00523C9B" w:rsidRPr="00DB19DF" w:rsidRDefault="00523C9B" w:rsidP="00B64F22">
      <w:pPr>
        <w:pStyle w:val="a5"/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Кавычки должны быть одинакового начертания по всему</w:t>
      </w:r>
      <w:r w:rsidRPr="00DB19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19DF">
        <w:rPr>
          <w:rFonts w:ascii="Times New Roman" w:hAnsi="Times New Roman" w:cs="Times New Roman"/>
          <w:sz w:val="24"/>
          <w:szCs w:val="24"/>
        </w:rPr>
        <w:t>тексту («»).</w:t>
      </w:r>
    </w:p>
    <w:p w:rsidR="00523C9B" w:rsidRPr="00DB19DF" w:rsidRDefault="00523C9B" w:rsidP="00B64F22">
      <w:pPr>
        <w:pStyle w:val="a5"/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Не допускаются пробелы между</w:t>
      </w:r>
      <w:r w:rsidRPr="00DB19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19DF">
        <w:rPr>
          <w:rFonts w:ascii="Times New Roman" w:hAnsi="Times New Roman" w:cs="Times New Roman"/>
          <w:sz w:val="24"/>
          <w:szCs w:val="24"/>
        </w:rPr>
        <w:t>абзацами.</w:t>
      </w:r>
    </w:p>
    <w:p w:rsidR="00523C9B" w:rsidRPr="00DB19DF" w:rsidRDefault="00523C9B" w:rsidP="00B64F22">
      <w:pPr>
        <w:pStyle w:val="a5"/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ind w:right="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Рисунки только черно-белые, сгруппированные. Диаграммы из прог</w:t>
      </w:r>
      <w:r w:rsidR="00394D94" w:rsidRPr="00DB19DF">
        <w:rPr>
          <w:rFonts w:ascii="Times New Roman" w:hAnsi="Times New Roman" w:cs="Times New Roman"/>
          <w:sz w:val="24"/>
          <w:szCs w:val="24"/>
        </w:rPr>
        <w:t xml:space="preserve">рамм MS Excel, MS Visio вместе </w:t>
      </w:r>
      <w:r w:rsidRPr="00DB19DF">
        <w:rPr>
          <w:rFonts w:ascii="Times New Roman" w:hAnsi="Times New Roman" w:cs="Times New Roman"/>
          <w:sz w:val="24"/>
          <w:szCs w:val="24"/>
        </w:rPr>
        <w:t>с исходным</w:t>
      </w:r>
      <w:r w:rsidRPr="00DB19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19DF">
        <w:rPr>
          <w:rFonts w:ascii="Times New Roman" w:hAnsi="Times New Roman" w:cs="Times New Roman"/>
          <w:sz w:val="24"/>
          <w:szCs w:val="24"/>
        </w:rPr>
        <w:t>файлом.</w:t>
      </w:r>
    </w:p>
    <w:p w:rsidR="00523C9B" w:rsidRPr="00DB19DF" w:rsidRDefault="00523C9B" w:rsidP="00B64F22">
      <w:pPr>
        <w:pStyle w:val="a5"/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ind w:right="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 xml:space="preserve">Список литературы размещается в конце статьи и обусловливается наличием цитат или ссылок. Список литературы оформляется в соответствии с ГОСТ 7.1–2003, ГОСТ Р 7.0.9–2009. </w:t>
      </w:r>
    </w:p>
    <w:p w:rsidR="00523C9B" w:rsidRPr="00DB19DF" w:rsidRDefault="00394D94" w:rsidP="00B64F22">
      <w:pPr>
        <w:pStyle w:val="a5"/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ind w:right="1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 xml:space="preserve">Внутритекстовые ссылки на </w:t>
      </w:r>
      <w:r w:rsidR="009121EC" w:rsidRPr="00DB19DF">
        <w:rPr>
          <w:rFonts w:ascii="Times New Roman" w:hAnsi="Times New Roman" w:cs="Times New Roman"/>
          <w:sz w:val="24"/>
          <w:szCs w:val="24"/>
        </w:rPr>
        <w:t xml:space="preserve">включенные в список литературы работы приводятся </w:t>
      </w:r>
      <w:r w:rsidR="00523C9B" w:rsidRPr="00DB19DF">
        <w:rPr>
          <w:rFonts w:ascii="Times New Roman" w:hAnsi="Times New Roman" w:cs="Times New Roman"/>
          <w:sz w:val="24"/>
          <w:szCs w:val="24"/>
        </w:rPr>
        <w:t>в квадратных скобках. Отсылки, используемые для связи текста с библиографическим списком, оформляются с указанием страниц [1, с. 15] либо без указания страниц [1; 5]. Использование автоматических постраничных ссылок не</w:t>
      </w:r>
      <w:r w:rsidR="00523C9B" w:rsidRPr="00DB19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23C9B" w:rsidRPr="00DB19DF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523C9B" w:rsidRPr="00DB19DF" w:rsidRDefault="00523C9B" w:rsidP="00B64F22">
      <w:pPr>
        <w:pStyle w:val="a5"/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ind w:right="1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Номера страниц не проставляются.</w:t>
      </w:r>
    </w:p>
    <w:p w:rsidR="00523C9B" w:rsidRPr="00DB19DF" w:rsidRDefault="00523C9B" w:rsidP="00B64F2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6A" w:rsidRPr="00DB19DF" w:rsidRDefault="00734900" w:rsidP="00F70A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B19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Работы должны носить самостоятельный исследовательский характер, стремиться к новизне, актуальности, теоретической или практической значимости, </w:t>
      </w:r>
      <w:r w:rsidR="0071176A" w:rsidRPr="00DB19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иметь </w:t>
      </w:r>
      <w:r w:rsidRPr="00DB19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грамотно</w:t>
      </w:r>
      <w:r w:rsidR="0071176A" w:rsidRPr="00DB19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 и логическое</w:t>
      </w:r>
      <w:r w:rsidRPr="00DB19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изложени</w:t>
      </w:r>
      <w:r w:rsidR="0071176A" w:rsidRPr="00DB19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="00394D94" w:rsidRPr="00DB19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включать </w:t>
      </w:r>
      <w:r w:rsidRPr="00DB19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постановку проблемы и сопровождаться выводами. Работа может содержать приложения с иллюстративным материалом (рисунки, схемы, карты, таблицы, фотографии и т. п.), который должен быть связан с основным содержанием</w:t>
      </w:r>
      <w:r w:rsidR="0071176A" w:rsidRPr="00DB19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745117" w:rsidRPr="00DB19DF" w:rsidRDefault="00745117" w:rsidP="00B60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B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Тематические направления конференции:</w:t>
      </w:r>
    </w:p>
    <w:p w:rsidR="00745117" w:rsidRPr="00DB19DF" w:rsidRDefault="00734900" w:rsidP="001D1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B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Секци</w:t>
      </w:r>
      <w:r w:rsidR="00745117" w:rsidRPr="00DB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я 1. </w:t>
      </w:r>
      <w:r w:rsidR="001D18BD" w:rsidRPr="00DB19D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Экономика и управление</w:t>
      </w:r>
      <w:r w:rsidR="00745117" w:rsidRPr="00DB19D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человеческими ресурсами</w:t>
      </w:r>
      <w:r w:rsidR="00745117" w:rsidRPr="00DB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D18BD" w:rsidRPr="00DB19D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на макроуровне</w:t>
      </w:r>
    </w:p>
    <w:p w:rsidR="000A43AD" w:rsidRPr="00DB19DF" w:rsidRDefault="000A43AD" w:rsidP="001D1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B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Секция 2. </w:t>
      </w:r>
      <w:r w:rsidRPr="00DB19D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Особенности управления персоналом в отраслях национального хозяйства</w:t>
      </w:r>
    </w:p>
    <w:p w:rsidR="00745117" w:rsidRPr="00DB19DF" w:rsidRDefault="00B60862" w:rsidP="001D18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b/>
          <w:sz w:val="24"/>
          <w:szCs w:val="24"/>
        </w:rPr>
        <w:t xml:space="preserve">Секция 3. </w:t>
      </w:r>
      <w:r w:rsidR="00745117" w:rsidRPr="00DB19DF">
        <w:rPr>
          <w:rFonts w:ascii="Times New Roman" w:hAnsi="Times New Roman" w:cs="Times New Roman"/>
          <w:sz w:val="24"/>
          <w:szCs w:val="24"/>
        </w:rPr>
        <w:t xml:space="preserve">Актуальные проблемы </w:t>
      </w:r>
      <w:r w:rsidR="001D18BD" w:rsidRPr="00DB19DF">
        <w:rPr>
          <w:rFonts w:ascii="Times New Roman" w:hAnsi="Times New Roman" w:cs="Times New Roman"/>
          <w:sz w:val="24"/>
          <w:szCs w:val="24"/>
        </w:rPr>
        <w:t xml:space="preserve">экономики и </w:t>
      </w:r>
      <w:r w:rsidR="00745117" w:rsidRPr="00DB19DF">
        <w:rPr>
          <w:rFonts w:ascii="Times New Roman" w:hAnsi="Times New Roman" w:cs="Times New Roman"/>
          <w:sz w:val="24"/>
          <w:szCs w:val="24"/>
        </w:rPr>
        <w:t>управления персоналом в современных организациях</w:t>
      </w:r>
    </w:p>
    <w:p w:rsidR="001D18BD" w:rsidRPr="00DB19DF" w:rsidRDefault="001D18BD" w:rsidP="001D1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B19DF">
        <w:rPr>
          <w:rFonts w:ascii="Times New Roman" w:hAnsi="Times New Roman" w:cs="Times New Roman"/>
          <w:b/>
          <w:sz w:val="24"/>
          <w:szCs w:val="24"/>
        </w:rPr>
        <w:t>Секция 4.</w:t>
      </w:r>
      <w:r w:rsidRPr="00DB19DF">
        <w:rPr>
          <w:rFonts w:ascii="Times New Roman" w:hAnsi="Times New Roman" w:cs="Times New Roman"/>
          <w:sz w:val="24"/>
          <w:szCs w:val="24"/>
        </w:rPr>
        <w:t xml:space="preserve"> Экономика для человека</w:t>
      </w:r>
    </w:p>
    <w:p w:rsidR="0010110A" w:rsidRDefault="0010110A" w:rsidP="00B60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881" w:rsidRPr="00DB19DF" w:rsidRDefault="00505881" w:rsidP="00B60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9DF">
        <w:rPr>
          <w:rFonts w:ascii="Times New Roman" w:hAnsi="Times New Roman" w:cs="Times New Roman"/>
          <w:b/>
          <w:sz w:val="24"/>
          <w:szCs w:val="24"/>
        </w:rPr>
        <w:lastRenderedPageBreak/>
        <w:t>Орг</w:t>
      </w:r>
      <w:r w:rsidR="00B60862" w:rsidRPr="00DB19DF">
        <w:rPr>
          <w:rFonts w:ascii="Times New Roman" w:hAnsi="Times New Roman" w:cs="Times New Roman"/>
          <w:b/>
          <w:sz w:val="24"/>
          <w:szCs w:val="24"/>
        </w:rPr>
        <w:t>анизационный</w:t>
      </w:r>
      <w:r w:rsidRPr="00DB1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862" w:rsidRPr="00DB19DF">
        <w:rPr>
          <w:rFonts w:ascii="Times New Roman" w:hAnsi="Times New Roman" w:cs="Times New Roman"/>
          <w:b/>
          <w:sz w:val="24"/>
          <w:szCs w:val="24"/>
        </w:rPr>
        <w:t>к</w:t>
      </w:r>
      <w:r w:rsidRPr="00DB19DF">
        <w:rPr>
          <w:rFonts w:ascii="Times New Roman" w:hAnsi="Times New Roman" w:cs="Times New Roman"/>
          <w:b/>
          <w:sz w:val="24"/>
          <w:szCs w:val="24"/>
        </w:rPr>
        <w:t>омитет</w:t>
      </w:r>
      <w:r w:rsidR="00B60862" w:rsidRPr="00DB19DF"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  <w:r w:rsidRPr="00DB19DF">
        <w:rPr>
          <w:rFonts w:ascii="Times New Roman" w:hAnsi="Times New Roman" w:cs="Times New Roman"/>
          <w:b/>
          <w:sz w:val="24"/>
          <w:szCs w:val="24"/>
        </w:rPr>
        <w:t>:</w:t>
      </w:r>
    </w:p>
    <w:p w:rsidR="00B60862" w:rsidRPr="00DB19DF" w:rsidRDefault="00B60862" w:rsidP="00B60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b/>
          <w:sz w:val="24"/>
          <w:szCs w:val="24"/>
        </w:rPr>
        <w:t xml:space="preserve">Кравченко Андрей Анатольевич – </w:t>
      </w:r>
      <w:r w:rsidRPr="00DB19DF">
        <w:rPr>
          <w:rFonts w:ascii="Times New Roman" w:hAnsi="Times New Roman" w:cs="Times New Roman"/>
          <w:sz w:val="24"/>
          <w:szCs w:val="24"/>
        </w:rPr>
        <w:t>к.т.н., доцент, декан инженерно-экономического факультета ГОУВПО «Донецкий национальный технический университет»</w:t>
      </w:r>
    </w:p>
    <w:p w:rsidR="00B60862" w:rsidRPr="00DB19DF" w:rsidRDefault="00B60862" w:rsidP="00B60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b/>
          <w:sz w:val="24"/>
          <w:szCs w:val="24"/>
        </w:rPr>
        <w:t>Кондаурова Инна Александровна</w:t>
      </w:r>
      <w:r w:rsidRPr="00DB19DF">
        <w:rPr>
          <w:rFonts w:ascii="Times New Roman" w:hAnsi="Times New Roman" w:cs="Times New Roman"/>
          <w:sz w:val="24"/>
          <w:szCs w:val="24"/>
        </w:rPr>
        <w:t xml:space="preserve"> – к.э.н., доцент, заведующий кафедрой управления бизнесом и персоналом ГОУВПО «Донецкий национальный технический университет»</w:t>
      </w:r>
    </w:p>
    <w:p w:rsidR="00B60862" w:rsidRPr="00DB19DF" w:rsidRDefault="009121EC" w:rsidP="00A25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b/>
          <w:sz w:val="24"/>
          <w:szCs w:val="24"/>
        </w:rPr>
        <w:t xml:space="preserve">Кочура Илона Владимировна </w:t>
      </w:r>
      <w:r w:rsidRPr="00DB19DF">
        <w:rPr>
          <w:rFonts w:ascii="Times New Roman" w:hAnsi="Times New Roman" w:cs="Times New Roman"/>
          <w:sz w:val="24"/>
          <w:szCs w:val="24"/>
        </w:rPr>
        <w:t>– д</w:t>
      </w:r>
      <w:r w:rsidR="00B60862" w:rsidRPr="00DB19DF">
        <w:rPr>
          <w:rFonts w:ascii="Times New Roman" w:hAnsi="Times New Roman" w:cs="Times New Roman"/>
          <w:sz w:val="24"/>
          <w:szCs w:val="24"/>
        </w:rPr>
        <w:t xml:space="preserve">.э.н., </w:t>
      </w:r>
      <w:r w:rsidRPr="00DB19DF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="00B60862" w:rsidRPr="00DB19DF">
        <w:rPr>
          <w:rFonts w:ascii="Times New Roman" w:hAnsi="Times New Roman" w:cs="Times New Roman"/>
          <w:sz w:val="24"/>
          <w:szCs w:val="24"/>
        </w:rPr>
        <w:t>кафедры управления бизнесом и персоналом ГОУВПО «Донецкий национальный технический университет»</w:t>
      </w:r>
    </w:p>
    <w:p w:rsidR="00505881" w:rsidRPr="00DB19DF" w:rsidRDefault="00505881" w:rsidP="00A250DD">
      <w:pPr>
        <w:spacing w:after="0" w:line="240" w:lineRule="auto"/>
      </w:pPr>
    </w:p>
    <w:p w:rsidR="00505881" w:rsidRPr="00DB19DF" w:rsidRDefault="00505881" w:rsidP="00A250DD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Для участия в конференции необходимо прислать до 10</w:t>
      </w:r>
      <w:r w:rsidR="009121EC" w:rsidRPr="00DB19DF">
        <w:rPr>
          <w:rFonts w:ascii="Times New Roman" w:hAnsi="Times New Roman" w:cs="Times New Roman"/>
          <w:sz w:val="24"/>
          <w:szCs w:val="24"/>
        </w:rPr>
        <w:t>.04.202</w:t>
      </w:r>
      <w:r w:rsidR="0016218B">
        <w:rPr>
          <w:rFonts w:ascii="Times New Roman" w:hAnsi="Times New Roman" w:cs="Times New Roman"/>
          <w:sz w:val="24"/>
          <w:szCs w:val="24"/>
        </w:rPr>
        <w:t>6</w:t>
      </w:r>
      <w:r w:rsidR="00551CCE" w:rsidRPr="00DB19DF">
        <w:rPr>
          <w:rFonts w:ascii="Times New Roman" w:hAnsi="Times New Roman" w:cs="Times New Roman"/>
          <w:sz w:val="24"/>
          <w:szCs w:val="24"/>
        </w:rPr>
        <w:t xml:space="preserve"> г.</w:t>
      </w:r>
      <w:r w:rsidRPr="00DB19DF">
        <w:rPr>
          <w:rFonts w:ascii="Times New Roman" w:hAnsi="Times New Roman" w:cs="Times New Roman"/>
          <w:sz w:val="24"/>
          <w:szCs w:val="24"/>
        </w:rPr>
        <w:t>:</w:t>
      </w:r>
    </w:p>
    <w:p w:rsidR="00505881" w:rsidRPr="00DB19DF" w:rsidRDefault="00505881" w:rsidP="00A250DD">
      <w:pPr>
        <w:pStyle w:val="a5"/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Заявку на участие (см. форму заявки);</w:t>
      </w:r>
    </w:p>
    <w:p w:rsidR="00505881" w:rsidRPr="00DB19DF" w:rsidRDefault="00505881" w:rsidP="00A250DD">
      <w:pPr>
        <w:pStyle w:val="a5"/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 xml:space="preserve">Материал для публикации в формате </w:t>
      </w:r>
      <w:r w:rsidRPr="00DB19D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DB19DF">
        <w:rPr>
          <w:rFonts w:ascii="Times New Roman" w:hAnsi="Times New Roman" w:cs="Times New Roman"/>
          <w:sz w:val="24"/>
          <w:szCs w:val="24"/>
        </w:rPr>
        <w:t xml:space="preserve"> </w:t>
      </w:r>
      <w:r w:rsidRPr="00DB19D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B19DF">
        <w:rPr>
          <w:rFonts w:ascii="Times New Roman" w:hAnsi="Times New Roman" w:cs="Times New Roman"/>
          <w:sz w:val="24"/>
          <w:szCs w:val="24"/>
        </w:rPr>
        <w:t>, оформленный в соответствии с требованиями (см. образец оформления);</w:t>
      </w:r>
    </w:p>
    <w:p w:rsidR="00505881" w:rsidRPr="00DB19DF" w:rsidRDefault="00505881" w:rsidP="00551CCE">
      <w:pPr>
        <w:pStyle w:val="a5"/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Отчет о проверке в системе Ан</w:t>
      </w:r>
      <w:r w:rsidR="00551CCE" w:rsidRPr="00DB19DF">
        <w:rPr>
          <w:rFonts w:ascii="Times New Roman" w:hAnsi="Times New Roman" w:cs="Times New Roman"/>
          <w:sz w:val="24"/>
          <w:szCs w:val="24"/>
        </w:rPr>
        <w:t>типлагиат (</w:t>
      </w:r>
      <w:r w:rsidR="00551CCE" w:rsidRPr="00DB19DF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551CCE" w:rsidRPr="00DB19DF">
        <w:rPr>
          <w:rFonts w:ascii="Times New Roman" w:hAnsi="Times New Roman" w:cs="Times New Roman"/>
          <w:sz w:val="24"/>
          <w:szCs w:val="24"/>
        </w:rPr>
        <w:t>://</w:t>
      </w:r>
      <w:r w:rsidR="00551CCE" w:rsidRPr="00DB19D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51CCE" w:rsidRPr="00DB19DF">
        <w:rPr>
          <w:rFonts w:ascii="Times New Roman" w:hAnsi="Times New Roman" w:cs="Times New Roman"/>
          <w:sz w:val="24"/>
          <w:szCs w:val="24"/>
        </w:rPr>
        <w:t>.</w:t>
      </w:r>
      <w:r w:rsidR="00551CCE" w:rsidRPr="00DB19DF">
        <w:rPr>
          <w:rFonts w:ascii="Times New Roman" w:hAnsi="Times New Roman" w:cs="Times New Roman"/>
          <w:sz w:val="24"/>
          <w:szCs w:val="24"/>
          <w:lang w:val="en-US"/>
        </w:rPr>
        <w:t>antiplagiat</w:t>
      </w:r>
      <w:r w:rsidR="00551CCE" w:rsidRPr="00DB19DF">
        <w:rPr>
          <w:rFonts w:ascii="Times New Roman" w:hAnsi="Times New Roman" w:cs="Times New Roman"/>
          <w:sz w:val="24"/>
          <w:szCs w:val="24"/>
        </w:rPr>
        <w:t>.</w:t>
      </w:r>
      <w:r w:rsidR="00551CCE" w:rsidRPr="00DB19D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B19DF">
        <w:rPr>
          <w:rFonts w:ascii="Times New Roman" w:hAnsi="Times New Roman" w:cs="Times New Roman"/>
          <w:sz w:val="24"/>
          <w:szCs w:val="24"/>
        </w:rPr>
        <w:t>) – скриншот экрана. Оригинальность текста должна составлять не менее 60 %.</w:t>
      </w:r>
    </w:p>
    <w:p w:rsidR="00B60862" w:rsidRPr="00DB19DF" w:rsidRDefault="00B60862" w:rsidP="005046E5">
      <w:pPr>
        <w:pStyle w:val="a5"/>
        <w:tabs>
          <w:tab w:val="left" w:pos="993"/>
          <w:tab w:val="left" w:pos="170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05881" w:rsidRPr="00DB19DF" w:rsidRDefault="00505881" w:rsidP="00551CCE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Электронный адрес конференции:</w:t>
      </w:r>
      <w:r w:rsidR="00775BD3" w:rsidRPr="00DB19DF">
        <w:rPr>
          <w:rFonts w:ascii="Times New Roman" w:hAnsi="Times New Roman" w:cs="Times New Roman"/>
          <w:sz w:val="24"/>
          <w:szCs w:val="24"/>
        </w:rPr>
        <w:t xml:space="preserve"> </w:t>
      </w:r>
      <w:r w:rsidR="00530011" w:rsidRPr="00DB19DF">
        <w:rPr>
          <w:rFonts w:ascii="Times New Roman" w:hAnsi="Times New Roman" w:cs="Times New Roman"/>
          <w:b/>
          <w:sz w:val="32"/>
          <w:szCs w:val="32"/>
        </w:rPr>
        <w:t>konf_ubp_young@mail.ru</w:t>
      </w:r>
    </w:p>
    <w:p w:rsidR="00775BD3" w:rsidRPr="00DB19DF" w:rsidRDefault="00775BD3" w:rsidP="00551CCE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5881" w:rsidRPr="00DB19DF" w:rsidRDefault="00505881" w:rsidP="00551CCE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sz w:val="24"/>
          <w:szCs w:val="24"/>
        </w:rPr>
        <w:t>Все файлы необходимо отправлять одним электронным письмом (каждой публикации должно соответствовать одно электронное письмо)</w:t>
      </w:r>
    </w:p>
    <w:p w:rsidR="00551CCE" w:rsidRPr="00DB19DF" w:rsidRDefault="00551CCE" w:rsidP="005046E5">
      <w:pPr>
        <w:tabs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9DF"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5046E5" w:rsidRPr="00DB19DF" w:rsidRDefault="005046E5" w:rsidP="005046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19DF">
        <w:rPr>
          <w:rFonts w:ascii="Times New Roman" w:hAnsi="Times New Roman" w:cs="Times New Roman"/>
          <w:sz w:val="24"/>
          <w:szCs w:val="24"/>
          <w:u w:val="single"/>
        </w:rPr>
        <w:t>Ответственный секретарь конференции</w:t>
      </w:r>
    </w:p>
    <w:p w:rsidR="00C13629" w:rsidRPr="00DB19DF" w:rsidRDefault="00C13629" w:rsidP="00C13629">
      <w:pPr>
        <w:widowControl w:val="0"/>
        <w:kinsoku w:val="0"/>
        <w:overflowPunct w:val="0"/>
        <w:autoSpaceDE w:val="0"/>
        <w:autoSpaceDN w:val="0"/>
        <w:adjustRightInd w:val="0"/>
        <w:spacing w:before="192" w:after="0" w:line="262" w:lineRule="exact"/>
        <w:ind w:left="661" w:right="679"/>
        <w:jc w:val="center"/>
        <w:rPr>
          <w:rFonts w:ascii="Wingdings 2" w:eastAsia="Times New Roman" w:hAnsi="Wingdings 2" w:cs="Wingdings 2"/>
          <w:sz w:val="23"/>
          <w:szCs w:val="23"/>
          <w:lang w:eastAsia="ru-RU"/>
        </w:rPr>
      </w:pPr>
      <w:r w:rsidRPr="00DB19D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Кочура Илона Владимировна</w:t>
      </w:r>
      <w:r w:rsidRPr="00DB19DF"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  <w:lang w:eastAsia="ru-RU"/>
        </w:rPr>
        <w:t xml:space="preserve"> </w:t>
      </w:r>
    </w:p>
    <w:p w:rsidR="00C13629" w:rsidRPr="00DB19DF" w:rsidRDefault="00C13629" w:rsidP="00F70A80">
      <w:pPr>
        <w:widowControl w:val="0"/>
        <w:kinsoku w:val="0"/>
        <w:overflowPunct w:val="0"/>
        <w:autoSpaceDE w:val="0"/>
        <w:autoSpaceDN w:val="0"/>
        <w:adjustRightInd w:val="0"/>
        <w:spacing w:after="0" w:line="237" w:lineRule="auto"/>
        <w:ind w:left="1238" w:right="1315" w:firstLine="185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B19DF">
        <w:rPr>
          <w:rFonts w:ascii="Times New Roman" w:eastAsia="Times New Roman" w:hAnsi="Times New Roman" w:cs="Times New Roman"/>
          <w:sz w:val="23"/>
          <w:szCs w:val="23"/>
          <w:lang w:eastAsia="ru-RU"/>
        </w:rPr>
        <w:t>+7(949)</w:t>
      </w:r>
      <w:r w:rsidR="00CD75EA" w:rsidRPr="00DB19DF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Pr="00DB19D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452 45 95 </w:t>
      </w:r>
      <w:r w:rsidRPr="00DB19DF">
        <w:rPr>
          <w:rFonts w:ascii="Times New Roman" w:eastAsia="Times New Roman" w:hAnsi="Times New Roman" w:cs="Times New Roman"/>
          <w:spacing w:val="-1"/>
          <w:sz w:val="23"/>
          <w:szCs w:val="23"/>
          <w:lang w:eastAsia="ru-RU"/>
        </w:rPr>
        <w:t>(</w:t>
      </w:r>
      <w:r w:rsidRPr="00DB19DF">
        <w:rPr>
          <w:rFonts w:ascii="Times New Roman" w:eastAsia="Times New Roman" w:hAnsi="Times New Roman" w:cs="Times New Roman"/>
          <w:spacing w:val="-1"/>
          <w:sz w:val="23"/>
          <w:szCs w:val="23"/>
          <w:lang w:val="en-US" w:eastAsia="ru-RU"/>
        </w:rPr>
        <w:t>telegram</w:t>
      </w:r>
      <w:r w:rsidRPr="00DB19DF">
        <w:rPr>
          <w:rFonts w:ascii="Times New Roman" w:eastAsia="Times New Roman" w:hAnsi="Times New Roman" w:cs="Times New Roman"/>
          <w:spacing w:val="-1"/>
          <w:sz w:val="23"/>
          <w:szCs w:val="23"/>
          <w:lang w:eastAsia="ru-RU"/>
        </w:rPr>
        <w:t>)</w:t>
      </w:r>
      <w:hyperlink r:id="rId6" w:history="1"/>
    </w:p>
    <w:p w:rsidR="005046E5" w:rsidRPr="00DB19DF" w:rsidRDefault="005046E5" w:rsidP="005046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5046E5" w:rsidRPr="00DB19DF" w:rsidRDefault="005046E5" w:rsidP="005046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B19DF">
        <w:rPr>
          <w:rFonts w:ascii="Times New Roman" w:hAnsi="Times New Roman" w:cs="Times New Roman"/>
          <w:bCs/>
          <w:sz w:val="24"/>
          <w:szCs w:val="24"/>
          <w:u w:val="single"/>
        </w:rPr>
        <w:t>Технический секретарь конференции</w:t>
      </w:r>
    </w:p>
    <w:p w:rsidR="00C13629" w:rsidRPr="00DB19DF" w:rsidRDefault="00C13629" w:rsidP="00F70A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46E5" w:rsidRPr="00DB19DF" w:rsidRDefault="00530011" w:rsidP="00504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B19D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Зорина Мария Сергеевна</w:t>
      </w:r>
    </w:p>
    <w:p w:rsidR="00F70A80" w:rsidRPr="00DB19DF" w:rsidRDefault="00F70A80" w:rsidP="00504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DB19DF">
        <w:rPr>
          <w:rFonts w:ascii="Times New Roman" w:hAnsi="Times New Roman" w:cs="Times New Roman"/>
          <w:snapToGrid w:val="0"/>
          <w:sz w:val="24"/>
          <w:szCs w:val="24"/>
          <w:lang w:val="en-US"/>
        </w:rPr>
        <w:t>+7 (949) 3</w:t>
      </w:r>
      <w:r w:rsidR="00530011" w:rsidRPr="00DB19DF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43 17 94 </w:t>
      </w:r>
      <w:r w:rsidRPr="00DB19DF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(telegram) </w:t>
      </w:r>
    </w:p>
    <w:p w:rsidR="00DB19DF" w:rsidRDefault="00DB19DF" w:rsidP="00504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046E5" w:rsidRPr="00DB19DF" w:rsidRDefault="005046E5" w:rsidP="00504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19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E-mail: </w:t>
      </w:r>
      <w:r w:rsidR="00530011" w:rsidRPr="00DB19DF">
        <w:rPr>
          <w:rFonts w:ascii="Times New Roman" w:hAnsi="Times New Roman" w:cs="Times New Roman"/>
          <w:lang w:val="en-US"/>
        </w:rPr>
        <w:t>konf_ubp_young@mail.ru</w:t>
      </w:r>
    </w:p>
    <w:p w:rsidR="005046E5" w:rsidRPr="00DB19DF" w:rsidRDefault="005046E5" w:rsidP="00551CCE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046E5" w:rsidRPr="00DB19DF" w:rsidRDefault="005046E5" w:rsidP="005046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46E5" w:rsidRPr="005046E5" w:rsidRDefault="005046E5" w:rsidP="00A250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DF">
        <w:rPr>
          <w:rFonts w:ascii="Times New Roman" w:hAnsi="Times New Roman" w:cs="Times New Roman"/>
          <w:b/>
          <w:color w:val="000000"/>
          <w:sz w:val="24"/>
          <w:szCs w:val="24"/>
        </w:rPr>
        <w:t>Участие в конференции бесплатное.</w:t>
      </w:r>
    </w:p>
    <w:p w:rsidR="005046E5" w:rsidRDefault="005046E5" w:rsidP="005046E5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F22" w:rsidRDefault="00B64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2407" w:rsidRPr="00872407" w:rsidRDefault="00872407" w:rsidP="0087240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2407">
        <w:rPr>
          <w:rFonts w:ascii="Times New Roman" w:hAnsi="Times New Roman" w:cs="Times New Roman"/>
          <w:bCs/>
          <w:sz w:val="24"/>
          <w:szCs w:val="24"/>
        </w:rPr>
        <w:lastRenderedPageBreak/>
        <w:t>Образец заполнения заявки:</w:t>
      </w:r>
    </w:p>
    <w:p w:rsidR="00872407" w:rsidRPr="00872407" w:rsidRDefault="00872407" w:rsidP="0087240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72407" w:rsidRPr="00872407" w:rsidRDefault="00872407" w:rsidP="0087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407">
        <w:rPr>
          <w:rFonts w:ascii="Times New Roman" w:hAnsi="Times New Roman" w:cs="Times New Roman"/>
          <w:b/>
          <w:sz w:val="24"/>
          <w:szCs w:val="24"/>
        </w:rPr>
        <w:t>ЗАЯВКА-АНКЕТА УЧАСТНИКА</w:t>
      </w:r>
    </w:p>
    <w:p w:rsidR="00872407" w:rsidRPr="00872407" w:rsidRDefault="0010110A" w:rsidP="0087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72407" w:rsidRPr="00872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407">
        <w:rPr>
          <w:rFonts w:ascii="Times New Roman" w:hAnsi="Times New Roman" w:cs="Times New Roman"/>
          <w:b/>
          <w:sz w:val="24"/>
          <w:szCs w:val="24"/>
        </w:rPr>
        <w:t xml:space="preserve">Республиканской </w:t>
      </w:r>
      <w:r w:rsidR="00872407" w:rsidRPr="00872407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</w:p>
    <w:p w:rsidR="00872407" w:rsidRDefault="00872407" w:rsidP="0087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3A7">
        <w:rPr>
          <w:rFonts w:ascii="Times New Roman" w:hAnsi="Times New Roman" w:cs="Times New Roman"/>
          <w:b/>
          <w:sz w:val="24"/>
          <w:szCs w:val="24"/>
        </w:rPr>
        <w:t>учащейся молодежи «Управление персоналом – шаг в будущее»</w:t>
      </w:r>
    </w:p>
    <w:p w:rsidR="00872407" w:rsidRDefault="00872407" w:rsidP="0087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72407" w:rsidTr="00872407">
        <w:tc>
          <w:tcPr>
            <w:tcW w:w="3115" w:type="dxa"/>
            <w:vMerge w:val="restart"/>
          </w:tcPr>
          <w:p w:rsidR="00872407" w:rsidRDefault="00872407" w:rsidP="00872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научного руководителя/учащегося</w:t>
            </w:r>
          </w:p>
        </w:tc>
        <w:tc>
          <w:tcPr>
            <w:tcW w:w="3115" w:type="dxa"/>
          </w:tcPr>
          <w:p w:rsidR="00872407" w:rsidRDefault="00872407" w:rsidP="00872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научного руководителя</w:t>
            </w:r>
          </w:p>
        </w:tc>
        <w:tc>
          <w:tcPr>
            <w:tcW w:w="3115" w:type="dxa"/>
          </w:tcPr>
          <w:p w:rsidR="00872407" w:rsidRDefault="00872407" w:rsidP="00872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учащегося</w:t>
            </w:r>
          </w:p>
        </w:tc>
      </w:tr>
      <w:tr w:rsidR="00872407" w:rsidTr="00872407">
        <w:tc>
          <w:tcPr>
            <w:tcW w:w="3115" w:type="dxa"/>
            <w:vMerge/>
          </w:tcPr>
          <w:p w:rsidR="00872407" w:rsidRDefault="00872407" w:rsidP="00872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72407" w:rsidRPr="00872407" w:rsidRDefault="00872407" w:rsidP="0087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407">
              <w:rPr>
                <w:rFonts w:ascii="Times New Roman" w:hAnsi="Times New Roman" w:cs="Times New Roman"/>
                <w:sz w:val="24"/>
                <w:szCs w:val="24"/>
              </w:rPr>
              <w:t>Иванова Ольга Николаевна</w:t>
            </w:r>
          </w:p>
        </w:tc>
        <w:tc>
          <w:tcPr>
            <w:tcW w:w="3115" w:type="dxa"/>
          </w:tcPr>
          <w:p w:rsidR="00872407" w:rsidRPr="00872407" w:rsidRDefault="00866BF0" w:rsidP="0087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Анна Сергеевна</w:t>
            </w:r>
          </w:p>
        </w:tc>
      </w:tr>
      <w:tr w:rsidR="00872407" w:rsidTr="00872407">
        <w:tc>
          <w:tcPr>
            <w:tcW w:w="3115" w:type="dxa"/>
          </w:tcPr>
          <w:p w:rsidR="00872407" w:rsidRDefault="00872407" w:rsidP="00872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работы/учебы</w:t>
            </w:r>
          </w:p>
        </w:tc>
        <w:tc>
          <w:tcPr>
            <w:tcW w:w="3115" w:type="dxa"/>
          </w:tcPr>
          <w:p w:rsidR="00872407" w:rsidRPr="00872407" w:rsidRDefault="00872407" w:rsidP="0087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«Школа №5 г.Снежное»</w:t>
            </w:r>
          </w:p>
        </w:tc>
        <w:tc>
          <w:tcPr>
            <w:tcW w:w="3115" w:type="dxa"/>
          </w:tcPr>
          <w:p w:rsidR="00872407" w:rsidRPr="00872407" w:rsidRDefault="00866BF0" w:rsidP="0087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«Школа №5 г.Снежное»</w:t>
            </w:r>
          </w:p>
        </w:tc>
      </w:tr>
      <w:tr w:rsidR="00872407" w:rsidTr="00872407">
        <w:tc>
          <w:tcPr>
            <w:tcW w:w="3115" w:type="dxa"/>
          </w:tcPr>
          <w:p w:rsidR="00872407" w:rsidRDefault="00872407" w:rsidP="00872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E61FE5">
              <w:rPr>
                <w:rFonts w:ascii="Times New Roman" w:hAnsi="Times New Roman" w:cs="Times New Roman"/>
                <w:b/>
                <w:sz w:val="24"/>
                <w:szCs w:val="24"/>
              </w:rPr>
              <w:t>, ученая степень, звание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/класс, группа</w:t>
            </w:r>
          </w:p>
        </w:tc>
        <w:tc>
          <w:tcPr>
            <w:tcW w:w="3115" w:type="dxa"/>
          </w:tcPr>
          <w:p w:rsidR="00872407" w:rsidRPr="00872407" w:rsidRDefault="00872407" w:rsidP="0087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3115" w:type="dxa"/>
          </w:tcPr>
          <w:p w:rsidR="00872407" w:rsidRPr="00872407" w:rsidRDefault="00866BF0" w:rsidP="0087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 класс</w:t>
            </w:r>
          </w:p>
        </w:tc>
      </w:tr>
      <w:tr w:rsidR="00866BF0" w:rsidTr="00872407">
        <w:tc>
          <w:tcPr>
            <w:tcW w:w="3115" w:type="dxa"/>
          </w:tcPr>
          <w:p w:rsidR="00866BF0" w:rsidRDefault="00866BF0" w:rsidP="0086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3115" w:type="dxa"/>
          </w:tcPr>
          <w:p w:rsidR="00866BF0" w:rsidRPr="00872407" w:rsidRDefault="00866BF0" w:rsidP="0086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Снежное, ул. Ленина, д.25, кв. 17</w:t>
            </w:r>
          </w:p>
        </w:tc>
        <w:tc>
          <w:tcPr>
            <w:tcW w:w="3115" w:type="dxa"/>
          </w:tcPr>
          <w:p w:rsidR="00866BF0" w:rsidRPr="00872407" w:rsidRDefault="00866BF0" w:rsidP="0086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Снежное, ул. Мира, д.48</w:t>
            </w:r>
          </w:p>
        </w:tc>
      </w:tr>
      <w:tr w:rsidR="00866BF0" w:rsidTr="00872407">
        <w:tc>
          <w:tcPr>
            <w:tcW w:w="3115" w:type="dxa"/>
          </w:tcPr>
          <w:p w:rsidR="00866BF0" w:rsidRDefault="00866BF0" w:rsidP="0086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3115" w:type="dxa"/>
          </w:tcPr>
          <w:p w:rsidR="00866BF0" w:rsidRPr="00872407" w:rsidRDefault="00866BF0" w:rsidP="0086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071….</w:t>
            </w:r>
          </w:p>
        </w:tc>
        <w:tc>
          <w:tcPr>
            <w:tcW w:w="3115" w:type="dxa"/>
          </w:tcPr>
          <w:p w:rsidR="00866BF0" w:rsidRPr="00872407" w:rsidRDefault="00866BF0" w:rsidP="0086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071….</w:t>
            </w:r>
          </w:p>
        </w:tc>
      </w:tr>
      <w:tr w:rsidR="00872407" w:rsidTr="001D54AA">
        <w:tc>
          <w:tcPr>
            <w:tcW w:w="3115" w:type="dxa"/>
          </w:tcPr>
          <w:p w:rsidR="00872407" w:rsidRPr="00872407" w:rsidRDefault="00872407" w:rsidP="00872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24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115" w:type="dxa"/>
            <w:vAlign w:val="center"/>
          </w:tcPr>
          <w:p w:rsidR="00872407" w:rsidRPr="00872407" w:rsidRDefault="00872407" w:rsidP="00872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407">
              <w:rPr>
                <w:rFonts w:ascii="Times New Roman" w:hAnsi="Times New Roman" w:cs="Times New Roman"/>
                <w:sz w:val="24"/>
                <w:szCs w:val="24"/>
              </w:rPr>
              <w:t>Ivanov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2407">
              <w:rPr>
                <w:rFonts w:ascii="Times New Roman" w:hAnsi="Times New Roman" w:cs="Times New Roman"/>
                <w:sz w:val="24"/>
                <w:szCs w:val="24"/>
              </w:rPr>
              <w:t>777@zxc.ru</w:t>
            </w:r>
          </w:p>
        </w:tc>
        <w:tc>
          <w:tcPr>
            <w:tcW w:w="3115" w:type="dxa"/>
          </w:tcPr>
          <w:p w:rsidR="00872407" w:rsidRPr="00866BF0" w:rsidRDefault="00866BF0" w:rsidP="00872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lissa@mail.ru</w:t>
            </w:r>
          </w:p>
        </w:tc>
      </w:tr>
      <w:tr w:rsidR="00866BF0" w:rsidTr="00A37F55">
        <w:tc>
          <w:tcPr>
            <w:tcW w:w="3115" w:type="dxa"/>
          </w:tcPr>
          <w:p w:rsidR="00866BF0" w:rsidRDefault="00866BF0" w:rsidP="00872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6230" w:type="dxa"/>
            <w:gridSpan w:val="2"/>
            <w:vAlign w:val="center"/>
          </w:tcPr>
          <w:p w:rsidR="00866BF0" w:rsidRPr="00872407" w:rsidRDefault="00866BF0" w:rsidP="0087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407">
              <w:rPr>
                <w:rFonts w:ascii="Times New Roman" w:hAnsi="Times New Roman" w:cs="Times New Roman"/>
                <w:sz w:val="24"/>
                <w:szCs w:val="24"/>
              </w:rPr>
              <w:t>Мотивация персонала в условиях кризиса</w:t>
            </w:r>
          </w:p>
        </w:tc>
      </w:tr>
      <w:tr w:rsidR="00866BF0" w:rsidTr="003216CB">
        <w:tc>
          <w:tcPr>
            <w:tcW w:w="3115" w:type="dxa"/>
          </w:tcPr>
          <w:p w:rsidR="00866BF0" w:rsidRDefault="00866BF0" w:rsidP="00872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и название секции</w:t>
            </w:r>
          </w:p>
        </w:tc>
        <w:tc>
          <w:tcPr>
            <w:tcW w:w="6230" w:type="dxa"/>
            <w:gridSpan w:val="2"/>
          </w:tcPr>
          <w:p w:rsidR="00866BF0" w:rsidRPr="00872407" w:rsidRDefault="00866BF0" w:rsidP="0087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3 </w:t>
            </w:r>
            <w:r w:rsidRPr="00B60862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управления персоналом в современных организациях</w:t>
            </w:r>
          </w:p>
        </w:tc>
      </w:tr>
    </w:tbl>
    <w:p w:rsidR="00872407" w:rsidRDefault="00872407" w:rsidP="0087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07" w:rsidRPr="00872407" w:rsidRDefault="00872407" w:rsidP="0087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F22" w:rsidRDefault="00B64F22" w:rsidP="00B64F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4F22" w:rsidRDefault="00B64F22" w:rsidP="00B64F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4F22" w:rsidRDefault="00B64F22" w:rsidP="00B64F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4F22" w:rsidRDefault="00B64F22" w:rsidP="00B64F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1FE5" w:rsidRPr="00B64F22" w:rsidRDefault="00B64F22" w:rsidP="00B64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64F22">
        <w:rPr>
          <w:rFonts w:ascii="Times New Roman" w:hAnsi="Times New Roman" w:cs="Times New Roman"/>
          <w:sz w:val="24"/>
          <w:szCs w:val="24"/>
        </w:rPr>
        <w:t>ример оформления тезисов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1FE5" w:rsidRPr="00B64F22" w:rsidRDefault="00E61FE5" w:rsidP="00B64F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F22">
        <w:rPr>
          <w:rFonts w:ascii="Times New Roman" w:hAnsi="Times New Roman" w:cs="Times New Roman"/>
          <w:sz w:val="24"/>
          <w:szCs w:val="24"/>
        </w:rPr>
        <w:t xml:space="preserve"> (подписывать файл «Секция3_Иванова_</w:t>
      </w:r>
      <w:r w:rsidR="00B64F22" w:rsidRPr="00B64F22">
        <w:rPr>
          <w:rFonts w:ascii="Times New Roman" w:hAnsi="Times New Roman" w:cs="Times New Roman"/>
          <w:sz w:val="24"/>
          <w:szCs w:val="24"/>
        </w:rPr>
        <w:t>тезисы</w:t>
      </w:r>
      <w:r w:rsidRPr="00B64F22">
        <w:rPr>
          <w:rFonts w:ascii="Times New Roman" w:hAnsi="Times New Roman" w:cs="Times New Roman"/>
          <w:sz w:val="24"/>
          <w:szCs w:val="24"/>
        </w:rPr>
        <w:t>)</w:t>
      </w:r>
    </w:p>
    <w:p w:rsidR="00E61FE5" w:rsidRDefault="00E61FE5" w:rsidP="00B64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FE5" w:rsidRPr="00E61FE5" w:rsidRDefault="00523C9B" w:rsidP="00E61FE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FE5">
        <w:rPr>
          <w:rFonts w:ascii="Times New Roman" w:hAnsi="Times New Roman" w:cs="Times New Roman"/>
          <w:b/>
          <w:sz w:val="28"/>
          <w:szCs w:val="28"/>
        </w:rPr>
        <w:t>МОТИВАЦИЯ ПЕРСОНАЛА В УСЛОВИЯХ КРИЗИСА</w:t>
      </w:r>
    </w:p>
    <w:p w:rsidR="00E61FE5" w:rsidRPr="00E61FE5" w:rsidRDefault="00E61FE5" w:rsidP="00E61FE5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FE5" w:rsidRPr="00E61FE5" w:rsidRDefault="00E61FE5" w:rsidP="00523C9B">
      <w:pPr>
        <w:pStyle w:val="2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1FE5">
        <w:rPr>
          <w:rFonts w:ascii="Times New Roman" w:hAnsi="Times New Roman" w:cs="Times New Roman"/>
          <w:b/>
          <w:color w:val="auto"/>
          <w:sz w:val="28"/>
          <w:szCs w:val="28"/>
        </w:rPr>
        <w:t>Петрова А.С.</w:t>
      </w:r>
    </w:p>
    <w:p w:rsidR="00E61FE5" w:rsidRPr="00E61FE5" w:rsidRDefault="00E61FE5" w:rsidP="00523C9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1FE5">
        <w:rPr>
          <w:rFonts w:ascii="Times New Roman" w:hAnsi="Times New Roman" w:cs="Times New Roman"/>
          <w:i/>
          <w:sz w:val="28"/>
          <w:szCs w:val="28"/>
        </w:rPr>
        <w:t>МОУ «Школа №5 г. Снежное»</w:t>
      </w:r>
      <w:r w:rsidR="0056237E">
        <w:rPr>
          <w:rFonts w:ascii="Times New Roman" w:hAnsi="Times New Roman" w:cs="Times New Roman"/>
          <w:i/>
          <w:sz w:val="28"/>
          <w:szCs w:val="28"/>
        </w:rPr>
        <w:t>, 10 класс</w:t>
      </w:r>
    </w:p>
    <w:p w:rsidR="00E61FE5" w:rsidRPr="00E61FE5" w:rsidRDefault="00E61FE5" w:rsidP="00523C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FE5" w:rsidRPr="00E61FE5" w:rsidRDefault="00E61FE5" w:rsidP="00523C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1FE5">
        <w:rPr>
          <w:rFonts w:ascii="Times New Roman" w:hAnsi="Times New Roman" w:cs="Times New Roman"/>
          <w:b/>
          <w:sz w:val="28"/>
          <w:szCs w:val="28"/>
        </w:rPr>
        <w:t>Научный руководитель: Иванова О.Н.</w:t>
      </w:r>
    </w:p>
    <w:p w:rsidR="00E61FE5" w:rsidRPr="00E61FE5" w:rsidRDefault="00E61FE5" w:rsidP="00523C9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1FE5">
        <w:rPr>
          <w:rFonts w:ascii="Times New Roman" w:hAnsi="Times New Roman" w:cs="Times New Roman"/>
          <w:i/>
          <w:sz w:val="28"/>
          <w:szCs w:val="28"/>
        </w:rPr>
        <w:t>МОУ «Школа №5 г. Снежное»</w:t>
      </w:r>
      <w:r w:rsidR="0056237E">
        <w:rPr>
          <w:rFonts w:ascii="Times New Roman" w:hAnsi="Times New Roman" w:cs="Times New Roman"/>
          <w:i/>
          <w:sz w:val="28"/>
          <w:szCs w:val="28"/>
        </w:rPr>
        <w:t>, учитель</w:t>
      </w:r>
    </w:p>
    <w:p w:rsidR="00E61FE5" w:rsidRPr="00E61FE5" w:rsidRDefault="00E61FE5" w:rsidP="00E61FE5"/>
    <w:p w:rsidR="00E61FE5" w:rsidRPr="00E61FE5" w:rsidRDefault="00E61FE5" w:rsidP="00E61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>Мировое научное сообщество во второй половине XX – начале XXI cт. уверенно стало на позиции парадигмы устойчивого развития (</w:t>
      </w:r>
      <w:r w:rsidRPr="00E61FE5">
        <w:rPr>
          <w:rFonts w:ascii="Times New Roman" w:hAnsi="Times New Roman" w:cs="Times New Roman"/>
          <w:i/>
          <w:sz w:val="28"/>
          <w:szCs w:val="28"/>
        </w:rPr>
        <w:t>sustainable development</w:t>
      </w:r>
      <w:r w:rsidRPr="00E61FE5">
        <w:rPr>
          <w:rFonts w:ascii="Times New Roman" w:hAnsi="Times New Roman" w:cs="Times New Roman"/>
          <w:sz w:val="28"/>
          <w:szCs w:val="28"/>
        </w:rPr>
        <w:t>) социально-экономических систем, непрерывное совершенствование которой требует симбиоза исследований на общепланетарном, национальном и территориальном уровнях и обеспечения более высокой результативности реализации парадигмы...</w:t>
      </w:r>
    </w:p>
    <w:p w:rsidR="00E61FE5" w:rsidRPr="00E61FE5" w:rsidRDefault="00E61FE5" w:rsidP="00E61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lastRenderedPageBreak/>
        <w:t>Необходимо отметить, что становление динамических макросоциоприродных систем, которые проецируются на метаэкономическое основание, приводит к значительной актуализации вопроса процессов «глокализации», которые изучает «</w:t>
      </w:r>
      <w:r w:rsidRPr="00E61FE5">
        <w:rPr>
          <w:rFonts w:ascii="Times New Roman" w:hAnsi="Times New Roman" w:cs="Times New Roman"/>
          <w:i/>
          <w:sz w:val="28"/>
          <w:szCs w:val="28"/>
        </w:rPr>
        <w:t>глокалистика</w:t>
      </w:r>
      <w:r w:rsidRPr="00E61FE5">
        <w:rPr>
          <w:rFonts w:ascii="Times New Roman" w:hAnsi="Times New Roman" w:cs="Times New Roman"/>
          <w:sz w:val="28"/>
          <w:szCs w:val="28"/>
        </w:rPr>
        <w:t>», основанная английским профессором Р. Робертсоном [2] и развитая в научных трудах М. Эпштейна, Э. Гидденса, М. Кастельса и др. Э. Гидденс, в частности, писал о том, что глобализация несет риски и опасности вероятностного характера его конечного исхода, с точки зрения их будущих последствий [3, с. 28]….</w:t>
      </w:r>
    </w:p>
    <w:p w:rsidR="00E61FE5" w:rsidRPr="00E61FE5" w:rsidRDefault="00E61FE5" w:rsidP="00E61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E61FE5">
        <w:rPr>
          <w:rFonts w:ascii="Times New Roman" w:hAnsi="Times New Roman" w:cs="Times New Roman"/>
          <w:sz w:val="28"/>
          <w:szCs w:val="28"/>
        </w:rPr>
        <w:t>. Целью исследования является…</w:t>
      </w:r>
    </w:p>
    <w:p w:rsidR="00E61FE5" w:rsidRPr="00E61FE5" w:rsidRDefault="00E61FE5" w:rsidP="00E61F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b/>
          <w:sz w:val="28"/>
          <w:szCs w:val="28"/>
        </w:rPr>
        <w:t>Основные результаты исследования</w:t>
      </w:r>
      <w:r w:rsidRPr="00E61FE5">
        <w:rPr>
          <w:rFonts w:ascii="Times New Roman" w:hAnsi="Times New Roman" w:cs="Times New Roman"/>
          <w:sz w:val="28"/>
          <w:szCs w:val="28"/>
        </w:rPr>
        <w:t xml:space="preserve">. В основе мультипарадигмы лежит необходимость создания </w:t>
      </w:r>
      <w:r w:rsidRPr="00E61FE5">
        <w:rPr>
          <w:rFonts w:ascii="Times New Roman" w:hAnsi="Times New Roman" w:cs="Times New Roman"/>
          <w:i/>
          <w:sz w:val="28"/>
          <w:szCs w:val="28"/>
        </w:rPr>
        <w:t>междисциплинарной модели</w:t>
      </w:r>
      <w:r w:rsidRPr="00E61FE5">
        <w:rPr>
          <w:rFonts w:ascii="Times New Roman" w:hAnsi="Times New Roman" w:cs="Times New Roman"/>
          <w:sz w:val="28"/>
          <w:szCs w:val="28"/>
        </w:rPr>
        <w:t xml:space="preserve">, реализующей постулаты стратегического планирования и управления социально-экономическими процессами, отражающей такие современные явления, как многомерность общественно-исторического движения, чрезвычайно высокий динамизм… </w:t>
      </w:r>
    </w:p>
    <w:p w:rsidR="00E61FE5" w:rsidRPr="00E61FE5" w:rsidRDefault="00E61FE5" w:rsidP="00E61F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FE5" w:rsidRPr="00E61FE5" w:rsidRDefault="00E61FE5" w:rsidP="00E61FE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C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895975" cy="5311140"/>
                <wp:effectExtent l="0" t="0" r="47625" b="0"/>
                <wp:docPr id="117" name="Группа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5311140"/>
                          <a:chOff x="0" y="0"/>
                          <a:chExt cx="5895975" cy="5311140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0" y="0"/>
                            <a:ext cx="5895975" cy="531114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Text Box 2259"/>
                        <wps:cNvSpPr txBox="1">
                          <a:spLocks noChangeArrowheads="1"/>
                        </wps:cNvSpPr>
                        <wps:spPr bwMode="auto">
                          <a:xfrm>
                            <a:off x="249103" y="67601"/>
                            <a:ext cx="5531166" cy="404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61FE5" w:rsidRPr="00523C9B" w:rsidRDefault="00E61FE5" w:rsidP="00E61FE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23C9B">
                                <w:rPr>
                                  <w:rFonts w:ascii="Times New Roman" w:hAnsi="Times New Roman" w:cs="Times New Roman"/>
                                </w:rPr>
                                <w:t>Мультипарадигма стратегического планирования и управления национальной экономикой</w:t>
                              </w:r>
                            </w:p>
                            <w:p w:rsidR="00E61FE5" w:rsidRDefault="00E61FE5" w:rsidP="00E61FE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261"/>
                        <wps:cNvSpPr>
                          <a:spLocks noChangeArrowheads="1"/>
                        </wps:cNvSpPr>
                        <wps:spPr bwMode="auto">
                          <a:xfrm>
                            <a:off x="204502" y="1369522"/>
                            <a:ext cx="5689568" cy="3831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121"/>
                        <wpg:cNvGrpSpPr>
                          <a:grpSpLocks/>
                        </wpg:cNvGrpSpPr>
                        <wpg:grpSpPr bwMode="auto">
                          <a:xfrm>
                            <a:off x="249103" y="515142"/>
                            <a:ext cx="5595466" cy="4482776"/>
                            <a:chOff x="249103" y="472142"/>
                            <a:chExt cx="55954" cy="44826"/>
                          </a:xfrm>
                        </wpg:grpSpPr>
                        <wps:wsp>
                          <wps:cNvPr id="7" name="Text Box 2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103" y="477721"/>
                              <a:ext cx="55954" cy="27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E61FE5" w:rsidRPr="00523C9B" w:rsidRDefault="00E61FE5" w:rsidP="00E61FE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23C9B">
                                  <w:rPr>
                                    <w:rFonts w:ascii="Times New Roman" w:hAnsi="Times New Roman" w:cs="Times New Roman"/>
                                  </w:rPr>
                                  <w:t>Синергетическая междисциплинарная модель управления национальной экономикой</w:t>
                                </w:r>
                              </w:p>
                              <w:p w:rsidR="00E61FE5" w:rsidRDefault="00E61FE5" w:rsidP="00E61FE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2262"/>
                          <wpg:cNvGrpSpPr>
                            <a:grpSpLocks/>
                          </wpg:cNvGrpSpPr>
                          <wpg:grpSpPr bwMode="auto">
                            <a:xfrm>
                              <a:off x="249103" y="472142"/>
                              <a:ext cx="55311" cy="44826"/>
                              <a:chOff x="249103" y="471708"/>
                              <a:chExt cx="6705" cy="5434"/>
                            </a:xfrm>
                          </wpg:grpSpPr>
                          <wps:wsp>
                            <wps:cNvPr id="9" name="Text Box 22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9103" y="471882"/>
                                <a:ext cx="6705" cy="3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61FE5" w:rsidRPr="00523C9B" w:rsidRDefault="00E61FE5" w:rsidP="00E61F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23C9B">
                                    <w:rPr>
                                      <w:rFonts w:ascii="Times New Roman" w:hAnsi="Times New Roman" w:cs="Times New Roman"/>
                                    </w:rPr>
                                    <w:t>Инновационно-ориентированная модель национальной экономической системы</w:t>
                                  </w:r>
                                </w:p>
                                <w:p w:rsidR="00E61FE5" w:rsidRDefault="00E61FE5" w:rsidP="00E61F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2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9103" y="474786"/>
                                <a:ext cx="2236" cy="128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utoShape 2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2430" y="471708"/>
                                <a:ext cx="1" cy="1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2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2435" y="472259"/>
                                <a:ext cx="2" cy="1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26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2430" y="472776"/>
                                <a:ext cx="2" cy="2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Text Box 22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9413" y="475049"/>
                                <a:ext cx="1590" cy="6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61FE5" w:rsidRPr="00523C9B" w:rsidRDefault="00E61FE5" w:rsidP="00E61F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23C9B">
                                    <w:rPr>
                                      <w:rFonts w:ascii="Times New Roman" w:hAnsi="Times New Roman" w:cs="Times New Roman"/>
                                    </w:rPr>
                                    <w:t>Социальное равновесие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Oval 2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003" y="473019"/>
                                <a:ext cx="2854" cy="10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22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708" y="473206"/>
                                <a:ext cx="1686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61FE5" w:rsidRPr="00523C9B" w:rsidRDefault="00E61FE5" w:rsidP="00E61F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23C9B">
                                    <w:rPr>
                                      <w:rFonts w:ascii="Times New Roman" w:hAnsi="Times New Roman" w:cs="Times New Roman"/>
                                    </w:rPr>
                                    <w:t>Модель глобализационногометаравновесия</w:t>
                                  </w:r>
                                </w:p>
                                <w:p w:rsidR="00E61FE5" w:rsidRDefault="00E61FE5" w:rsidP="00E61F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22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136" y="474299"/>
                                <a:ext cx="4495" cy="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61FE5" w:rsidRPr="00523C9B" w:rsidRDefault="00E61FE5" w:rsidP="00E61FE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23C9B">
                                    <w:rPr>
                                      <w:rFonts w:ascii="Times New Roman" w:hAnsi="Times New Roman" w:cs="Times New Roman"/>
                                    </w:rPr>
                                    <w:t>Модели национального макроэкономического равновесия</w:t>
                                  </w:r>
                                </w:p>
                                <w:p w:rsidR="00E61FE5" w:rsidRDefault="00E61FE5" w:rsidP="00E61F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Oval 22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225" y="474763"/>
                                <a:ext cx="2413" cy="12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22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683" y="475049"/>
                                <a:ext cx="1564" cy="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61FE5" w:rsidRPr="00523C9B" w:rsidRDefault="00E61FE5" w:rsidP="00E61F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23C9B">
                                    <w:rPr>
                                      <w:rFonts w:ascii="Times New Roman" w:hAnsi="Times New Roman" w:cs="Times New Roman"/>
                                    </w:rPr>
                                    <w:t>Экономическое равновесие</w:t>
                                  </w:r>
                                </w:p>
                                <w:p w:rsidR="00E61FE5" w:rsidRDefault="00E61FE5" w:rsidP="00E61F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Oval 2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481" y="474785"/>
                                <a:ext cx="2230" cy="12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22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3890" y="475049"/>
                                <a:ext cx="1450" cy="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61FE5" w:rsidRPr="00523C9B" w:rsidRDefault="00E61FE5" w:rsidP="00E61F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23C9B">
                                    <w:rPr>
                                      <w:rFonts w:ascii="Times New Roman" w:hAnsi="Times New Roman" w:cs="Times New Roman"/>
                                    </w:rPr>
                                    <w:t>Экологическое равновесие</w:t>
                                  </w:r>
                                </w:p>
                                <w:p w:rsidR="00E61FE5" w:rsidRDefault="00E61FE5" w:rsidP="00E61F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utoShape 2276"/>
                            <wps:cNvCnPr>
                              <a:cxnSpLocks noChangeShapeType="1"/>
                            </wps:cNvCnPr>
                            <wps:spPr bwMode="auto">
                              <a:xfrm rot="5400000" flipH="1" flipV="1">
                                <a:off x="251316" y="474968"/>
                                <a:ext cx="22" cy="2211"/>
                              </a:xfrm>
                              <a:prstGeom prst="curvedConnector3">
                                <a:avLst>
                                  <a:gd name="adj1" fmla="val -12285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AutoShape 2277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249997" y="473779"/>
                                <a:ext cx="1220" cy="771"/>
                              </a:xfrm>
                              <a:prstGeom prst="curved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22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3869" y="473555"/>
                                <a:ext cx="727" cy="1218"/>
                              </a:xfrm>
                              <a:prstGeom prst="curved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Text Box 22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797" y="476832"/>
                                <a:ext cx="3566" cy="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61FE5" w:rsidRPr="00E645E7" w:rsidRDefault="00E61FE5" w:rsidP="00E61F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645E7">
                                    <w:rPr>
                                      <w:rFonts w:ascii="Times New Roman" w:hAnsi="Times New Roman" w:cs="Times New Roman"/>
                                    </w:rPr>
                                    <w:t>Метаинформационное пространство</w:t>
                                  </w:r>
                                </w:p>
                                <w:p w:rsidR="00E61FE5" w:rsidRDefault="00E61FE5" w:rsidP="00E61F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22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9263" y="472953"/>
                                <a:ext cx="1534" cy="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61FE5" w:rsidRPr="00523C9B" w:rsidRDefault="00E61FE5" w:rsidP="00E61FE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23C9B">
                                    <w:rPr>
                                      <w:rFonts w:ascii="Times New Roman" w:hAnsi="Times New Roman" w:cs="Times New Roman"/>
                                    </w:rPr>
                                    <w:t>Экзогенные сетевые связи</w:t>
                                  </w:r>
                                </w:p>
                                <w:p w:rsidR="00E61FE5" w:rsidRDefault="00E61FE5" w:rsidP="00E61F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22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4180" y="472953"/>
                                <a:ext cx="1628" cy="4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61FE5" w:rsidRPr="00523C9B" w:rsidRDefault="00E61FE5" w:rsidP="00E61FE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23C9B">
                                    <w:rPr>
                                      <w:rFonts w:ascii="Times New Roman" w:hAnsi="Times New Roman" w:cs="Times New Roman"/>
                                    </w:rPr>
                                    <w:t>Экзогенные сетевые связи</w:t>
                                  </w:r>
                                </w:p>
                                <w:p w:rsidR="00E61FE5" w:rsidRDefault="00E61FE5" w:rsidP="00E61FE5">
                                  <w:r>
                                    <w:t>зв’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язки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AutoShape 2282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252408" y="472586"/>
                                <a:ext cx="2" cy="4375"/>
                              </a:xfrm>
                              <a:prstGeom prst="curvedConnector3">
                                <a:avLst>
                                  <a:gd name="adj1" fmla="val 173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Text Box 22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631" y="476478"/>
                                <a:ext cx="3732" cy="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61FE5" w:rsidRPr="00E645E7" w:rsidRDefault="00E61FE5" w:rsidP="00E61F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645E7">
                                    <w:rPr>
                                      <w:rFonts w:ascii="Times New Roman" w:hAnsi="Times New Roman" w:cs="Times New Roman"/>
                                    </w:rPr>
                                    <w:t>Эндогенные сетевые связи</w:t>
                                  </w:r>
                                </w:p>
                                <w:p w:rsidR="00E61FE5" w:rsidRDefault="00E61FE5" w:rsidP="00E61F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AutoShape 2284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253513" y="474982"/>
                                <a:ext cx="2" cy="2164"/>
                              </a:xfrm>
                              <a:prstGeom prst="curvedConnector3">
                                <a:avLst>
                                  <a:gd name="adj1" fmla="val 165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AutoShape 22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2430" y="474102"/>
                                <a:ext cx="2" cy="6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17" o:spid="_x0000_s1026" style="width:464.25pt;height:418.2pt;mso-position-horizontal-relative:char;mso-position-vertical-relative:line" coordsize="58959,5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">
                <v:rect id="Прямоугольник 3" o:spid="_x0000_s1027" style="position:absolute;width:58959;height:5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59" o:spid="_x0000_s1028" type="#_x0000_t202" style="position:absolute;left:2491;top:676;width:55311;height:4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qycMA&#10;AADaAAAADwAAAGRycy9kb3ducmV2LnhtbESPT2vCQBTE70K/w/IK3nRjbatEV6n/wIsHU8HrY/eZ&#10;pM2+Ddk1pt/eLQgeh5n5DTNfdrYSLTW+dKxgNExAEGtnSs4VnL53gykIH5ANVo5JwR95WC5eenNM&#10;jbvxkdos5CJC2KeooAihTqX0uiCLfuhq4uhdXGMxRNnk0jR4i3Bbybck+ZQWS44LBda0Lkj/Zler&#10;4GeydXi5js6rw8dRbzLd7seTVqn+a/c1AxGoC8/wo703Ct7h/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6qycMAAADaAAAADwAAAAAAAAAAAAAAAACYAgAAZHJzL2Rv&#10;d25yZXYueG1sUEsFBgAAAAAEAAQA9QAAAIgDAAAAAA==&#10;">
                  <v:shadow on="t" opacity=".5" offset="6pt,-6pt"/>
                  <v:textbox>
                    <w:txbxContent>
                      <w:p w:rsidR="00E61FE5" w:rsidRPr="00523C9B" w:rsidRDefault="00E61FE5" w:rsidP="00E61FE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523C9B">
                          <w:rPr>
                            <w:rFonts w:ascii="Times New Roman" w:hAnsi="Times New Roman" w:cs="Times New Roman"/>
                          </w:rPr>
                          <w:t>Мультипарадигма</w:t>
                        </w:r>
                        <w:proofErr w:type="spellEnd"/>
                        <w:r w:rsidRPr="00523C9B">
                          <w:rPr>
                            <w:rFonts w:ascii="Times New Roman" w:hAnsi="Times New Roman" w:cs="Times New Roman"/>
                          </w:rPr>
                          <w:t xml:space="preserve"> стратегического планирования и управления национальной экономикой</w:t>
                        </w:r>
                      </w:p>
                      <w:p w:rsidR="00E61FE5" w:rsidRDefault="00E61FE5" w:rsidP="00E61FE5"/>
                    </w:txbxContent>
                  </v:textbox>
                </v:shape>
                <v:rect id="Rectangle 2261" o:spid="_x0000_s1029" style="position:absolute;left:2045;top:13695;width:56895;height:38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Zi8QA&#10;AADaAAAADwAAAGRycy9kb3ducmV2LnhtbESPQWvCQBSE74X+h+UJXopuKlhKdBUJFHoJUrWlx0f2&#10;maTNvo3Zp0n/vSsIPQ4z8w2zXA+uURfqQu3ZwPM0AUVceFtzaeCwf5u8ggqCbLHxTAb+KMB69fiw&#10;xNT6nj/ospNSRQiHFA1UIm2qdSgqchimviWO3tF3DiXKrtS2wz7CXaNnSfKiHdYcFypsKauo+N2d&#10;nYGjzL/6z+351J6+s6dS8vwnm+XGjEfDZgFKaJD/8L39bg3M4XYl3gC9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ZmYvEAAAA2gAAAA8AAAAAAAAAAAAAAAAAmAIAAGRycy9k&#10;b3ducmV2LnhtbFBLBQYAAAAABAAEAPUAAACJAwAAAAA=&#10;">
                  <v:stroke dashstyle="dash"/>
                </v:rect>
                <v:group id="Group 121" o:spid="_x0000_s1030" style="position:absolute;left:2491;top:5151;width:55954;height:44828" coordorigin="249103,472142" coordsize="55954,44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Text Box 2260" o:spid="_x0000_s1031" type="#_x0000_t202" style="position:absolute;left:249103;top:477721;width:55954;height:2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0vsQA&#10;AADaAAAADwAAAGRycy9kb3ducmV2LnhtbESPT2vCQBTE70K/w/IKvelGi6akWaW1LXjxYCz0+th9&#10;+dNm34bsGtNv7wqCx2FmfsPkm9G2YqDeN44VzGcJCGLtTMOVgu/j1/QFhA/IBlvHpOCfPGzWD5Mc&#10;M+POfKChCJWIEPYZKqhD6DIpva7Jop+5jjh6pesthij7SpoezxFuW7lIkpW02HBcqLGjbU36rzhZ&#10;Bb/pp8PyNP953y8P+qPQw+45HZR6ehzfXkEEGsM9fGvvjIIUrlfiDZ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sNL7EAAAA2gAAAA8AAAAAAAAAAAAAAAAAmAIAAGRycy9k&#10;b3ducmV2LnhtbFBLBQYAAAAABAAEAPUAAACJAwAAAAA=&#10;">
                    <v:shadow on="t" opacity=".5" offset="6pt,-6pt"/>
                    <v:textbox>
                      <w:txbxContent>
                        <w:p w:rsidR="00E61FE5" w:rsidRPr="00523C9B" w:rsidRDefault="00E61FE5" w:rsidP="00E61FE5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23C9B">
                            <w:rPr>
                              <w:rFonts w:ascii="Times New Roman" w:hAnsi="Times New Roman" w:cs="Times New Roman"/>
                            </w:rPr>
                            <w:t>Синергетическая междисциплинарная модель управления национальной экономикой</w:t>
                          </w:r>
                        </w:p>
                        <w:p w:rsidR="00E61FE5" w:rsidRDefault="00E61FE5" w:rsidP="00E61FE5"/>
                      </w:txbxContent>
                    </v:textbox>
                  </v:shape>
                  <v:group id="Group 2262" o:spid="_x0000_s1032" style="position:absolute;left:249103;top:472142;width:55311;height:44826" coordorigin="249103,471708" coordsize="6705,5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Text Box 2263" o:spid="_x0000_s1033" type="#_x0000_t202" style="position:absolute;left:249103;top:471882;width:6705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8FV8QA&#10;AADaAAAADwAAAGRycy9kb3ducmV2LnhtbESPT2sCMRTE74V+h/AK3mrWSqtuN0qrFbz04Fbw+kje&#10;/mk3L8smruu3N0LB4zAzv2Gy1WAb0VPna8cKJuMEBLF2puZSweFn+zwH4QOywcYxKbiQh9Xy8SHD&#10;1Lgz76nPQykihH2KCqoQ2lRKryuy6MeuJY5e4TqLIcqulKbDc4TbRr4kyZu0WHNcqLCldUX6Lz9Z&#10;Bb+zL4fFaXL8/H7d602u+9101is1eho+3kEEGsI9/N/eGQULuF2JN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/BVfEAAAA2gAAAA8AAAAAAAAAAAAAAAAAmAIAAGRycy9k&#10;b3ducmV2LnhtbFBLBQYAAAAABAAEAPUAAACJAwAAAAA=&#10;">
                      <v:shadow on="t" opacity=".5" offset="6pt,-6pt"/>
                      <v:textbox>
                        <w:txbxContent>
                          <w:p w:rsidR="00E61FE5" w:rsidRPr="00523C9B" w:rsidRDefault="00E61FE5" w:rsidP="00E61F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23C9B">
                              <w:rPr>
                                <w:rFonts w:ascii="Times New Roman" w:hAnsi="Times New Roman" w:cs="Times New Roman"/>
                              </w:rPr>
                              <w:t>Инновационно</w:t>
                            </w:r>
                            <w:proofErr w:type="spellEnd"/>
                            <w:r w:rsidRPr="00523C9B">
                              <w:rPr>
                                <w:rFonts w:ascii="Times New Roman" w:hAnsi="Times New Roman" w:cs="Times New Roman"/>
                              </w:rPr>
                              <w:t>-ориентированная модель национальной экономической системы</w:t>
                            </w:r>
                          </w:p>
                          <w:p w:rsidR="00E61FE5" w:rsidRDefault="00E61FE5" w:rsidP="00E61FE5"/>
                        </w:txbxContent>
                      </v:textbox>
                    </v:shape>
                    <v:oval id="Oval 2264" o:spid="_x0000_s1034" style="position:absolute;left:249103;top:474786;width:2236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3jS8MA&#10;AADbAAAADwAAAGRycy9kb3ducmV2LnhtbESPQWvCQBCF7wX/wzJCL6VuqiAluoqUil6N4nnIjtlo&#10;djZmt5r6651DobcZ3pv3vpkve9+oG3WxDmzgY5SBIi6DrbkycNiv3z9BxYRssQlMBn4pwnIxeJlj&#10;bsOdd3QrUqUkhGOOBlxKba51LB15jKPQEot2Cp3HJGtXadvhXcJ9o8dZNtUea5YGhy19OSovxY83&#10;MD3vNy5rjt/Hx9s5bSe7a/HYXI15HfarGahEffo3/11vreALvfwiA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3jS8MAAADbAAAADwAAAAAAAAAAAAAAAACYAgAAZHJzL2Rv&#10;d25yZXYueG1sUEsFBgAAAAAEAAQA9QAAAIgDAAAAAA==&#10;" strokeweight="1.5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65" o:spid="_x0000_s1035" type="#_x0000_t32" style="position:absolute;left:252430;top:471708;width:1;height:1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x1bcIAAADbAAAADwAAAGRycy9kb3ducmV2LnhtbERPTWvCQBC9C/0PyxS8SN3EgqSpq5SC&#10;bfFmFMXbkJ0modnZkB01/fduoeBtHu9zFqvBtepCfWg8G0inCSji0tuGKwP73fopAxUE2WLrmQz8&#10;UoDV8mG0wNz6K2/pUkilYgiHHA3UIl2udShrchimviOO3LfvHUqEfaVtj9cY7lo9S5K5dthwbKix&#10;o/eayp/i7AxIkz6vZZLpj012Cufu8LnfvRyNGT8Ob6+ghAa5i//dXzbOT+Hvl3iAX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x1bcIAAADbAAAADwAAAAAAAAAAAAAA&#10;AAChAgAAZHJzL2Rvd25yZXYueG1sUEsFBgAAAAAEAAQA+QAAAJADAAAAAA==&#10;">
                      <v:stroke endarrow="block"/>
                      <v:shadow on="t" opacity=".5" offset="6pt,-6pt"/>
                    </v:shape>
                    <v:shape id="AutoShape 2266" o:spid="_x0000_s1036" type="#_x0000_t32" style="position:absolute;left:252435;top:472259;width:2;height:1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7rGsIAAADbAAAADwAAAGRycy9kb3ducmV2LnhtbERPTWvCQBC9F/wPywheSt1EoaTRNYig&#10;ld6q0uJtyE6T0OxsyI6a/vtuoeBtHu9zlsXgWnWlPjSeDaTTBBRx6W3DlYHTcfuUgQqCbLH1TAZ+&#10;KECxGj0sMbf+xu90PUilYgiHHA3UIl2udShrchimviOO3JfvHUqEfaVtj7cY7lo9S5Jn7bDh2FBj&#10;R5uayu/DxRmQJp1v5THTu7fsHC7dx+vp+PJpzGQ8rBeghAa5i//dexvnz+Dvl3i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7rGsIAAADbAAAADwAAAAAAAAAAAAAA&#10;AAChAgAAZHJzL2Rvd25yZXYueG1sUEsFBgAAAAAEAAQA+QAAAJADAAAAAA==&#10;">
                      <v:stroke endarrow="block"/>
                      <v:shadow on="t" opacity=".5" offset="6pt,-6pt"/>
                    </v:shape>
                    <v:shape id="AutoShape 2267" o:spid="_x0000_s1037" type="#_x0000_t32" style="position:absolute;left:252430;top:472776;width:2;height:2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n5nsAAAADbAAAADwAAAGRycy9kb3ducmV2LnhtbERPS4vCMBC+C/6HMMLeNN1dEKlGcRXB&#10;PQg+FvY6NmNbbCYlibX6640geJuP7zmTWWsq0ZDzpWUFn4MEBHFmdcm5gr/Dqj8C4QOyxsoyKbiR&#10;h9m025lgqu2Vd9TsQy5iCPsUFRQh1KmUPivIoB/YmjhyJ+sMhghdLrXDaww3lfxKkqE0WHJsKLCm&#10;RUHZeX8xCprNz8Wv/o90Dyd3XnuaL3/brVIfvXY+BhGoDW/xy73Wcf43PH+JB8jp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5+Z7AAAAA2wAAAA8AAAAAAAAAAAAAAAAA&#10;oQIAAGRycy9kb3ducmV2LnhtbFBLBQYAAAAABAAEAPkAAACOAwAAAAA=&#10;">
                      <v:stroke endarrow="block"/>
                      <v:shadow on="t" opacity=".5" offset="6pt,-6pt"/>
                    </v:shape>
                    <v:shape id="Text Box 2268" o:spid="_x0000_s1038" type="#_x0000_t202" style="position:absolute;left:249413;top:475049;width:1590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k3MMA&#10;AADbAAAADwAAAGRycy9kb3ducmV2LnhtbERP32vCMBB+H/g/hBv4NtOpyNYZRUVhEzZYp6yPR3O2&#10;xeYSmqx2/70RBnu7j+/nzZe9aURHra8tK3gcJSCIC6trLhUcvnYPTyB8QNbYWCYFv+RhuRjczTHV&#10;9sKf1GWhFDGEfYoKqhBcKqUvKjLoR9YRR+5kW4MhwraUusVLDDeNHCfJTBqsOTZU6GhTUXHOfoyC&#10;fP3+8XbM8ulm/z052+7Z5duTU2p4369eQATqw7/4z/2q4/wp3H6J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nk3MMAAADbAAAADwAAAAAAAAAAAAAAAACYAgAAZHJzL2Rv&#10;d25yZXYueG1sUEsFBgAAAAAEAAQA9QAAAIgDAAAAAA==&#10;" strokecolor="white">
                      <v:shadow on="t" opacity=".5" offset="6pt,-6pt"/>
                      <v:textbox>
                        <w:txbxContent>
                          <w:p w:rsidR="00E61FE5" w:rsidRPr="00523C9B" w:rsidRDefault="00E61FE5" w:rsidP="00E61F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3C9B">
                              <w:rPr>
                                <w:rFonts w:ascii="Times New Roman" w:hAnsi="Times New Roman" w:cs="Times New Roman"/>
                              </w:rPr>
                              <w:t>Социальное равновесие</w:t>
                            </w:r>
                          </w:p>
                        </w:txbxContent>
                      </v:textbox>
                    </v:shape>
                    <v:oval id="Oval 2269" o:spid="_x0000_s1039" style="position:absolute;left:251003;top:473019;width:2854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u+sAA&#10;AADbAAAADwAAAGRycy9kb3ducmV2LnhtbERP24rCMBB9F/yHMIJva6risnaNoqIgiCzqfsBsM9sW&#10;m0lJYq1/bwTBtzmc68wWralEQ86XlhUMBwkI4szqknMFv+ftxxcIH5A1VpZJwZ08LObdzgxTbW98&#10;pOYUchFD2KeooAihTqX0WUEG/cDWxJH7t85giNDlUju8xXBTyVGSfEqDJceGAmtaF5RdTlejgPUk&#10;H0+3h+N+6Pj+swqbP2wuSvV77fIbRKA2vMUv907H+RN4/hIPk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Au+sAAAADbAAAADwAAAAAAAAAAAAAAAACYAgAAZHJzL2Rvd25y&#10;ZXYueG1sUEsFBgAAAAAEAAQA9QAAAIUDAAAAAA==&#10;" strokeweight="1.5pt">
                      <v:shadow on="t" opacity=".5" offset="6pt,-6pt"/>
                    </v:oval>
                    <v:shape id="Text Box 2270" o:spid="_x0000_s1040" type="#_x0000_t202" style="position:absolute;left:251708;top:473206;width:168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ffMMMA&#10;AADbAAAADwAAAGRycy9kb3ducmV2LnhtbERP32vCMBB+F/wfwg18m+nmkK0zihMFN9hgnbI+Hs3Z&#10;FptLaGKt/70ZDHy7j+/nzRa9aURHra8tK3gYJyCIC6trLhXsfjb3zyB8QNbYWCYFF/KwmA8HM0y1&#10;PfM3dVkoRQxhn6KCKgSXSumLigz6sXXEkTvY1mCIsC2lbvEcw00jH5NkKg3WHBsqdLSqqDhmJ6Mg&#10;f/v8et9n+dPq43dytN2Ly9cHp9Torl++ggjUh5v4373Vcf4U/n6J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ffMMMAAADbAAAADwAAAAAAAAAAAAAAAACYAgAAZHJzL2Rv&#10;d25yZXYueG1sUEsFBgAAAAAEAAQA9QAAAIgDAAAAAA==&#10;" strokecolor="white">
                      <v:shadow on="t" opacity=".5" offset="6pt,-6pt"/>
                      <v:textbox>
                        <w:txbxContent>
                          <w:p w:rsidR="00E61FE5" w:rsidRPr="00523C9B" w:rsidRDefault="00E61FE5" w:rsidP="00E61F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3C9B">
                              <w:rPr>
                                <w:rFonts w:ascii="Times New Roman" w:hAnsi="Times New Roman" w:cs="Times New Roman"/>
                              </w:rPr>
                              <w:t xml:space="preserve">Модель </w:t>
                            </w:r>
                            <w:proofErr w:type="spellStart"/>
                            <w:r w:rsidRPr="00523C9B">
                              <w:rPr>
                                <w:rFonts w:ascii="Times New Roman" w:hAnsi="Times New Roman" w:cs="Times New Roman"/>
                              </w:rPr>
                              <w:t>глобализационногометаравновесия</w:t>
                            </w:r>
                            <w:proofErr w:type="spellEnd"/>
                          </w:p>
                          <w:p w:rsidR="00E61FE5" w:rsidRDefault="00E61FE5" w:rsidP="00E61FE5"/>
                        </w:txbxContent>
                      </v:textbox>
                    </v:shape>
                    <v:shape id="Text Box 2271" o:spid="_x0000_s1041" type="#_x0000_t202" style="position:absolute;left:250136;top:474299;width:4495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ZR8IA&#10;AADbAAAADwAAAGRycy9kb3ducmV2LnhtbERPS2vCQBC+F/wPywi9iG5axEeajZSC1Hry2fOQnWZT&#10;s7Npdqvpv3cFobf5+J6TLTpbizO1vnKs4GmUgCAunK64VHDYL4czED4ga6wdk4I/8rDIew8Zptpd&#10;eEvnXShFDGGfogITQpNK6QtDFv3INcSR+3KtxRBhW0rd4iWG21o+J8lEWqw4Nhhs6M1Qcdr9WgVh&#10;eZLjdzv7Xv8cP0zSbOaDz26u1GO/e30BEagL/+K7e6Xj/CncfokHy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NlHwgAAANsAAAAPAAAAAAAAAAAAAAAAAJgCAABkcnMvZG93&#10;bnJldi54bWxQSwUGAAAAAAQABAD1AAAAhwMAAAAA&#10;" strokecolor="white" strokeweight="1.5pt">
                      <v:stroke dashstyle="dash"/>
                      <v:shadow on="t" opacity=".5" offset="6pt,-6pt"/>
                      <v:textbox>
                        <w:txbxContent>
                          <w:p w:rsidR="00E61FE5" w:rsidRPr="00523C9B" w:rsidRDefault="00E61FE5" w:rsidP="00E61FE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3C9B">
                              <w:rPr>
                                <w:rFonts w:ascii="Times New Roman" w:hAnsi="Times New Roman" w:cs="Times New Roman"/>
                              </w:rPr>
                              <w:t>Модели национального макроэкономического равновесия</w:t>
                            </w:r>
                          </w:p>
                          <w:p w:rsidR="00E61FE5" w:rsidRDefault="00E61FE5" w:rsidP="00E61FE5"/>
                        </w:txbxContent>
                      </v:textbox>
                    </v:shape>
                    <v:oval id="Oval 2272" o:spid="_x0000_s1042" style="position:absolute;left:251225;top:474763;width:2413;height:1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GBZMMA&#10;AADbAAAADwAAAGRycy9kb3ducmV2LnhtbESP0WrCQBBF3wv9h2UKfasbLRWbukorCgUR0foBY3aa&#10;BLOzYXeN8e+dB8G3Ge6de89M571rVEch1p4NDAcZKOLC25pLA4e/1dsEVEzIFhvPZOBKEeaz56cp&#10;5tZfeEfdPpVKQjjmaKBKqc21jkVFDuPAt8Si/fvgMMkaSm0DXiTcNXqUZWPtsGZpqLClRUXFaX92&#10;Bth+lO+fq81uPQx83f6k5RG7kzGvL/33F6hEfXqY79e/VvAFVn6RAf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GBZMMAAADbAAAADwAAAAAAAAAAAAAAAACYAgAAZHJzL2Rv&#10;d25yZXYueG1sUEsFBgAAAAAEAAQA9QAAAIgDAAAAAA==&#10;" strokeweight="1.5pt">
                      <v:shadow on="t" opacity=".5" offset="6pt,-6pt"/>
                    </v:oval>
                    <v:shape id="Text Box 2273" o:spid="_x0000_s1043" type="#_x0000_t202" style="position:absolute;left:251683;top:475049;width:1564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hLQsMA&#10;AADbAAAADwAAAGRycy9kb3ducmV2LnhtbERP32vCMBB+H+x/CDfwbabTMWZnFBWFOVBYN7GPR3O2&#10;xeYSmljrf78MBnu7j+/nTee9aURHra8tK3gaJiCIC6trLhV8f20eX0H4gKyxsUwKbuRhPru/m2Kq&#10;7ZU/qctCKWII+xQVVCG4VEpfVGTQD60jjtzJtgZDhG0pdYvXGG4aOUqSF2mw5thQoaNVRcU5uxgF&#10;+XK33x6y/Hn1cRyfbTdx+frklBo89Is3EIH68C/+c7/rOH8Cv7/E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hLQsMAAADbAAAADwAAAAAAAAAAAAAAAACYAgAAZHJzL2Rv&#10;d25yZXYueG1sUEsFBgAAAAAEAAQA9QAAAIgDAAAAAA==&#10;" strokecolor="white">
                      <v:shadow on="t" opacity=".5" offset="6pt,-6pt"/>
                      <v:textbox>
                        <w:txbxContent>
                          <w:p w:rsidR="00E61FE5" w:rsidRPr="00523C9B" w:rsidRDefault="00E61FE5" w:rsidP="00E61F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3C9B">
                              <w:rPr>
                                <w:rFonts w:ascii="Times New Roman" w:hAnsi="Times New Roman" w:cs="Times New Roman"/>
                              </w:rPr>
                              <w:t>Экономическое равновесие</w:t>
                            </w:r>
                          </w:p>
                          <w:p w:rsidR="00E61FE5" w:rsidRDefault="00E61FE5" w:rsidP="00E61FE5"/>
                        </w:txbxContent>
                      </v:textbox>
                    </v:shape>
                    <v:oval id="Oval 2274" o:spid="_x0000_s1044" style="position:absolute;left:253481;top:474785;width:2230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tH378A&#10;AADbAAAADwAAAGRycy9kb3ducmV2LnhtbERPzYrCMBC+C75DGMGbpiq7aDWKygoLskjVBxibsS02&#10;k5Jka317c1jY48f3v9p0phYtOV9ZVjAZJyCIc6srLhRcL4fRHIQPyBpry6TgRR42635vham2T86o&#10;PYdCxBD2KSooQ2hSKX1ekkE/tg1x5O7WGQwRukJqh88Ybmo5TZJPabDi2FBiQ/uS8sf51yhg/VHM&#10;Foef7Dhx/DrtwtcN24dSw0G3XYII1IV/8Z/7WyuYxvXxS/w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i0ffvwAAANsAAAAPAAAAAAAAAAAAAAAAAJgCAABkcnMvZG93bnJl&#10;di54bWxQSwUGAAAAAAQABAD1AAAAhAMAAAAA&#10;" strokeweight="1.5pt">
                      <v:shadow on="t" opacity=".5" offset="6pt,-6pt"/>
                    </v:oval>
                    <v:shape id="Text Box 2275" o:spid="_x0000_s1045" type="#_x0000_t202" style="position:absolute;left:253890;top:475049;width:1450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N+cYA&#10;AADbAAAADwAAAGRycy9kb3ducmV2LnhtbESPQWvCQBSE7wX/w/IKvdWNthSbuoqVFqqg0KiY4yP7&#10;TILZt0t2G+O/dwuFHoeZ+YaZznvTiI5aX1tWMBomIIgLq2suFex3n48TED4ga2wsk4IreZjPBndT&#10;TLW98Dd1WShFhLBPUUEVgkul9EVFBv3QOuLonWxrMETZllK3eIlw08hxkrxIgzXHhQodLSsqztmP&#10;UZC/b7arQ5Y/L9fHp7PtXl3+cXJKPdz3izcQgfrwH/5rf2kF4xH8fo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KN+cYAAADbAAAADwAAAAAAAAAAAAAAAACYAgAAZHJz&#10;L2Rvd25yZXYueG1sUEsFBgAAAAAEAAQA9QAAAIsDAAAAAA==&#10;" strokecolor="white">
                      <v:shadow on="t" opacity=".5" offset="6pt,-6pt"/>
                      <v:textbox>
                        <w:txbxContent>
                          <w:p w:rsidR="00E61FE5" w:rsidRPr="00523C9B" w:rsidRDefault="00E61FE5" w:rsidP="00E61F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3C9B">
                              <w:rPr>
                                <w:rFonts w:ascii="Times New Roman" w:hAnsi="Times New Roman" w:cs="Times New Roman"/>
                              </w:rPr>
                              <w:t>Экологическое равновесие</w:t>
                            </w:r>
                          </w:p>
                          <w:p w:rsidR="00E61FE5" w:rsidRDefault="00E61FE5" w:rsidP="00E61FE5"/>
                        </w:txbxContent>
                      </v:textbox>
                    </v:shape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276" o:spid="_x0000_s1046" type="#_x0000_t38" style="position:absolute;left:251316;top:474968;width:22;height:2211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RircMAAADbAAAADwAAAGRycy9kb3ducmV2LnhtbESPT4vCMBTE74LfITxhb5pa6iLVKLrL&#10;sl79c+jx2TzbYvPSbaJWP70RFjwOM/MbZr7sTC2u1LrKsoLxKAJBnFtdcaHgsP8ZTkE4j6yxtkwK&#10;7uRguej35phqe+MtXXe+EAHCLkUFpfdNKqXLSzLoRrYhDt7JtgZ9kG0hdYu3ADe1jKPoUxqsOCyU&#10;2NBXSfl5dzEKJvfk8nvMHuMi+2a/yqbJ3xoTpT4G3WoGwlPn3+H/9kYriGN4fQk/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0Yq3DAAAA2wAAAA8AAAAAAAAAAAAA&#10;AAAAoQIAAGRycy9kb3ducmV2LnhtbFBLBQYAAAAABAAEAPkAAACRAwAAAAA=&#10;" adj="-265371">
                      <v:stroke startarrow="block" endarrow="block"/>
                      <v:shadow on="t" opacity=".5" offset="6pt,-6pt"/>
                    </v:shape>
                    <v:shapetype id="_x0000_t37" coordsize="21600,21600" o:spt="37" o:oned="t" path="m,c10800,,21600,10800,21600,21600e" filled="f">
                      <v:path arrowok="t" fillok="f" o:connecttype="none"/>
                      <o:lock v:ext="edit" shapetype="t"/>
                    </v:shapetype>
                    <v:shape id="AutoShape 2277" o:spid="_x0000_s1047" type="#_x0000_t37" style="position:absolute;left:249997;top:473779;width:1220;height:771;rotation:-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sL8cIAAADbAAAADwAAAGRycy9kb3ducmV2LnhtbESPQYvCMBSE74L/ITzBm6YqLGttFBFE&#10;QfawKp6fzbMpNi+lSbX66zcLC3scZuYbJlt1thIPanzpWMFknIAgzp0uuVBwPm1HnyB8QNZYOSYF&#10;L/KwWvZ7GabaPfmbHsdQiAhhn6ICE0KdSulzQxb92NXE0bu5xmKIsimkbvAZ4baS0yT5kBZLjgsG&#10;a9oYyu/H1iq4nCZf19mBWrPbzEvavw9Oz69KDQfdegEiUBf+w3/tvVYwncHvl/gD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sL8cIAAADbAAAADwAAAAAAAAAAAAAA&#10;AAChAgAAZHJzL2Rvd25yZXYueG1sUEsFBgAAAAAEAAQA+QAAAJADAAAAAA==&#10;">
                      <v:stroke startarrow="block" endarrow="block"/>
                      <v:shadow on="t" opacity=".5" offset="6pt,-6pt"/>
                    </v:shape>
                    <v:shape id="AutoShape 2278" o:spid="_x0000_s1048" type="#_x0000_t37" style="position:absolute;left:253869;top:473555;width:727;height:1218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4K5ccAAADbAAAADwAAAGRycy9kb3ducmV2LnhtbESPQWvCQBSE74L/YXlCb3VTqTaNrtJK&#10;C4qH0rQHj4/saxKSfbvNbk3sr+8KBY/DzHzDrDaDacWJOl9bVnA3TUAQF1bXXCr4/Hi9TUH4gKyx&#10;tUwKzuRhsx6PVphp2/M7nfJQighhn6GCKgSXSemLigz6qXXE0fuyncEQZVdK3WEf4aaVsyRZSIM1&#10;x4UKHW0rKpr8xyj4nh/2L7/bYzNv0rfnR5e6h77dK3UzGZ6WIAIN4Rr+b++0gtk9XL7EHyD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LgrlxwAAANsAAAAPAAAAAAAA&#10;AAAAAAAAAKECAABkcnMvZG93bnJldi54bWxQSwUGAAAAAAQABAD5AAAAlQMAAAAA&#10;">
                      <v:stroke startarrow="block" endarrow="block"/>
                      <v:shadow on="t" opacity=".5" offset="6pt,-6pt"/>
                    </v:shape>
                    <v:shape id="Text Box 2279" o:spid="_x0000_s1049" type="#_x0000_t202" style="position:absolute;left:250797;top:476832;width:3566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mL+sYA&#10;AADbAAAADwAAAGRycy9kb3ducmV2LnhtbESP3WrCQBSE7wu+w3KE3umm9gdNXaUVC63QQqNiLg/Z&#10;YxLMnl2ya0zfvlsQejnMzDfMfNmbRnTU+tqygrtxAoK4sLrmUsFu+zaagvABWWNjmRT8kIflYnAz&#10;x1TbC39Tl4VSRAj7FBVUIbhUSl9UZNCPrSOO3tG2BkOUbSl1i5cIN42cJMmTNFhzXKjQ0aqi4pSd&#10;jYL89fPrY5/lD6vN4f5ku5nL10en1O2wf3kGEagP/+Fr+10rmDzC35f4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mL+sYAAADbAAAADwAAAAAAAAAAAAAAAACYAgAAZHJz&#10;L2Rvd25yZXYueG1sUEsFBgAAAAAEAAQA9QAAAIsDAAAAAA==&#10;" strokecolor="white">
                      <v:shadow on="t" opacity=".5" offset="6pt,-6pt"/>
                      <v:textbox>
                        <w:txbxContent>
                          <w:p w:rsidR="00E61FE5" w:rsidRPr="00E645E7" w:rsidRDefault="00E61FE5" w:rsidP="00E61F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645E7">
                              <w:rPr>
                                <w:rFonts w:ascii="Times New Roman" w:hAnsi="Times New Roman" w:cs="Times New Roman"/>
                              </w:rPr>
                              <w:t>Метаинформационное</w:t>
                            </w:r>
                            <w:proofErr w:type="spellEnd"/>
                            <w:r w:rsidRPr="00E645E7">
                              <w:rPr>
                                <w:rFonts w:ascii="Times New Roman" w:hAnsi="Times New Roman" w:cs="Times New Roman"/>
                              </w:rPr>
                              <w:t xml:space="preserve"> пространство</w:t>
                            </w:r>
                          </w:p>
                          <w:p w:rsidR="00E61FE5" w:rsidRDefault="00E61FE5" w:rsidP="00E61FE5"/>
                        </w:txbxContent>
                      </v:textbox>
                    </v:shape>
                    <v:shape id="Text Box 2280" o:spid="_x0000_s1050" type="#_x0000_t202" style="position:absolute;left:249263;top:472953;width:1534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sVjcYA&#10;AADbAAAADwAAAGRycy9kb3ducmV2LnhtbESPQWvCQBSE74L/YXlCb3VTW8SmrtJKC21BoVExx0f2&#10;mQSzb5fsNsZ/7xYKHoeZ+YaZL3vTiI5aX1tW8DBOQBAXVtdcKthtP+5nIHxA1thYJgUX8rBcDAdz&#10;TLU98w91WShFhLBPUUEVgkul9EVFBv3YOuLoHW1rMETZllK3eI5w08hJkkylwZrjQoWOVhUVp+zX&#10;KMjf1puvfZY/rb4PjyfbPbv8/eiUuhv1ry8gAvXhFv5vf2oFkyn8fY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sVjcYAAADbAAAADwAAAAAAAAAAAAAAAACYAgAAZHJz&#10;L2Rvd25yZXYueG1sUEsFBgAAAAAEAAQA9QAAAIsDAAAAAA==&#10;" strokecolor="white">
                      <v:shadow on="t" opacity=".5" offset="6pt,-6pt"/>
                      <v:textbox>
                        <w:txbxContent>
                          <w:p w:rsidR="00E61FE5" w:rsidRPr="00523C9B" w:rsidRDefault="00E61FE5" w:rsidP="00E61FE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3C9B">
                              <w:rPr>
                                <w:rFonts w:ascii="Times New Roman" w:hAnsi="Times New Roman" w:cs="Times New Roman"/>
                              </w:rPr>
                              <w:t>Экзогенные сетевые связи</w:t>
                            </w:r>
                          </w:p>
                          <w:p w:rsidR="00E61FE5" w:rsidRDefault="00E61FE5" w:rsidP="00E61FE5"/>
                        </w:txbxContent>
                      </v:textbox>
                    </v:shape>
                    <v:shape id="Text Box 2281" o:spid="_x0000_s1051" type="#_x0000_t202" style="position:absolute;left:254180;top:472953;width:1628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wFsYA&#10;AADbAAAADwAAAGRycy9kb3ducmV2LnhtbESPQWvCQBSE7wX/w/KE3nRTW1pNXaUVC63QQqNijo/s&#10;Mwlm3y7ZNab/vlsQehxm5htmvuxNIzpqfW1Zwd04AUFcWF1zqWC3fRtNQfiArLGxTAp+yMNyMbiZ&#10;Y6rthb+py0IpIoR9igqqEFwqpS8qMujH1hFH72hbgyHKtpS6xUuEm0ZOkuRRGqw5LlToaFVRccrO&#10;RkH++vn1sc/yh9XmcH+y3czl66NT6nbYvzyDCNSH//C1/a4VTJ7g70v8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ewFsYAAADbAAAADwAAAAAAAAAAAAAAAACYAgAAZHJz&#10;L2Rvd25yZXYueG1sUEsFBgAAAAAEAAQA9QAAAIsDAAAAAA==&#10;" strokecolor="white">
                      <v:shadow on="t" opacity=".5" offset="6pt,-6pt"/>
                      <v:textbox>
                        <w:txbxContent>
                          <w:p w:rsidR="00E61FE5" w:rsidRPr="00523C9B" w:rsidRDefault="00E61FE5" w:rsidP="00E61FE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3C9B">
                              <w:rPr>
                                <w:rFonts w:ascii="Times New Roman" w:hAnsi="Times New Roman" w:cs="Times New Roman"/>
                              </w:rPr>
                              <w:t>Экзогенные сетевые связи</w:t>
                            </w:r>
                          </w:p>
                          <w:p w:rsidR="00E61FE5" w:rsidRDefault="00E61FE5" w:rsidP="00E61FE5">
                            <w:proofErr w:type="spellStart"/>
                            <w:r>
                              <w:t>зв</w:t>
                            </w:r>
                            <w:proofErr w:type="spellEnd"/>
                            <w:r>
                              <w:t>’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язки</w:t>
                            </w:r>
                            <w:proofErr w:type="spellEnd"/>
                          </w:p>
                        </w:txbxContent>
                      </v:textbox>
                    </v:shape>
                    <v:shape id="AutoShape 2282" o:spid="_x0000_s1052" type="#_x0000_t38" style="position:absolute;left:252408;top:472586;width:2;height:4375;rotation:-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EVZsMAAADbAAAADwAAAGRycy9kb3ducmV2LnhtbERPW2vCMBR+H/gfwhnsTdMJc9I1iggO&#10;NwfiZeDjaXNsis1JaTJb/715EPb48d2zeW9rcaXWV44VvI4SEMSF0xWXCo6H1XAKwgdkjbVjUnAj&#10;D/PZ4CnDVLuOd3Tdh1LEEPYpKjAhNKmUvjBk0Y9cQxy5s2sthgjbUuoWuxhuazlOkom0WHFsMNjQ&#10;0lBx2f9ZBZ2Z5N+/nz+78+l9s9mu8rf1xX0p9fLcLz5ABOrDv/jhXmsF4zg2fok/QM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RFWbDAAAA2wAAAA8AAAAAAAAAAAAA&#10;AAAAoQIAAGRycy9kb3ducmV2LnhtbFBLBQYAAAAABAAEAPkAAACRAwAAAAA=&#10;" adj="3747600">
                      <v:stroke startarrow="block" endarrow="block"/>
                      <v:shadow on="t" opacity=".5" offset="6pt,-6pt"/>
                    </v:shape>
                    <v:shape id="Text Box 2283" o:spid="_x0000_s1053" type="#_x0000_t202" style="position:absolute;left:250631;top:476478;width:3732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B/8YA&#10;AADbAAAADwAAAGRycy9kb3ducmV2LnhtbESPQWvCQBSE7wX/w/IKvdVNbSmauoqVFqqgYFSa4yP7&#10;TILZt0t2G+O/dwuFHoeZ+YaZznvTiI5aX1tW8DRMQBAXVtdcKjjsPx/HIHxA1thYJgVX8jCfDe6m&#10;mGp74R11WShFhLBPUUEVgkul9EVFBv3QOuLonWxrMETZllK3eIlw08hRkrxKgzXHhQodLSsqztmP&#10;UZC/b7arY5a/LNffz2fbTVz+cXJKPdz3izcQgfrwH/5rf2kFown8fo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SB/8YAAADbAAAADwAAAAAAAAAAAAAAAACYAgAAZHJz&#10;L2Rvd25yZXYueG1sUEsFBgAAAAAEAAQA9QAAAIsDAAAAAA==&#10;" strokecolor="white">
                      <v:shadow on="t" opacity=".5" offset="6pt,-6pt"/>
                      <v:textbox>
                        <w:txbxContent>
                          <w:p w:rsidR="00E61FE5" w:rsidRPr="00E645E7" w:rsidRDefault="00E61FE5" w:rsidP="00E61F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45E7">
                              <w:rPr>
                                <w:rFonts w:ascii="Times New Roman" w:hAnsi="Times New Roman" w:cs="Times New Roman"/>
                              </w:rPr>
                              <w:t>Эндогенные сетевые связи</w:t>
                            </w:r>
                          </w:p>
                          <w:p w:rsidR="00E61FE5" w:rsidRDefault="00E61FE5" w:rsidP="00E61FE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AutoShape 2284" o:spid="_x0000_s1054" type="#_x0000_t38" style="position:absolute;left:253513;top:474982;width:2;height:2164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Pmpb8AAADbAAAADwAAAGRycy9kb3ducmV2LnhtbERPTYvCMBC9C/6HMII3TV1FtBpFBNn1&#10;tFi9eBubsak2k9JE2/33m8PCHh/ve73tbCXe1PjSsYLJOAFBnDtdcqHgcj6MFiB8QNZYOSYFP+Rh&#10;u+n31phq1/KJ3lkoRAxhn6ICE0KdSulzQxb92NXEkbu7xmKIsCmkbrCN4baSH0kylxZLjg0Ga9ob&#10;yp/ZyyrQs+dLt8dbWH4eusf3WbOxV1ZqOOh2KxCBuvAv/nN/aQXTuD5+iT9Abn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QPmpb8AAADbAAAADwAAAAAAAAAAAAAAAACh&#10;AgAAZHJzL2Rvd25yZXYueG1sUEsFBgAAAAAEAAQA+QAAAI0DAAAAAA==&#10;" adj="3564000">
                      <v:stroke startarrow="block" endarrow="block"/>
                      <v:shadow on="t" opacity=".5" offset="6pt,-6pt"/>
                    </v:shape>
                    <v:shape id="AutoShape 2285" o:spid="_x0000_s1055" type="#_x0000_t32" style="position:absolute;left:252430;top:474102;width:2;height:6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f2K8UAAADbAAAADwAAAGRycy9kb3ducmV2LnhtbESPQWvCQBSE74L/YXmCF6kbbbAldZXS&#10;IvRipbYFvT2yr0lo9m3IPk38965Q6HGYmW+Y5bp3tTpTGyrPBmbTBBRx7m3FhYGvz83dI6ggyBZr&#10;z2TgQgHWq+FgiZn1HX/QeS+FihAOGRooRZpM65CX5DBMfUMcvR/fOpQo20LbFrsId7WeJ8lCO6w4&#10;LpTY0EtJ+e/+5Ayk6cPh24dj0u1eJ3PBjaSL960x41H//ARKqJf/8F/7zRq4n8HtS/wBen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bf2K8UAAADbAAAADwAAAAAAAAAA&#10;AAAAAAChAgAAZHJzL2Rvd25yZXYueG1sUEsFBgAAAAAEAAQA+QAAAJMDAAAAAA==&#10;">
                      <v:stroke startarrow="block" endarrow="block"/>
                      <v:shadow on="t" opacity=".5" offset="6pt,-6pt"/>
                    </v:shape>
                  </v:group>
                </v:group>
                <w10:anchorlock/>
              </v:group>
            </w:pict>
          </mc:Fallback>
        </mc:AlternateContent>
      </w:r>
    </w:p>
    <w:p w:rsidR="00E61FE5" w:rsidRPr="00E61FE5" w:rsidRDefault="00E61FE5" w:rsidP="00E61FE5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>Рис. 1. Общий подход к формированию информационно-сетевой схемы управления экономикой в условиях глобализации</w:t>
      </w:r>
    </w:p>
    <w:p w:rsidR="00E61FE5" w:rsidRPr="00E61FE5" w:rsidRDefault="00E61FE5" w:rsidP="00E61FE5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FE5" w:rsidRPr="00E61FE5" w:rsidRDefault="00E61FE5" w:rsidP="00E61FE5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FE5" w:rsidRPr="00E61FE5" w:rsidRDefault="00E61FE5" w:rsidP="00E61FE5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lastRenderedPageBreak/>
        <w:t>Таблица 1</w:t>
      </w:r>
    </w:p>
    <w:p w:rsidR="00E61FE5" w:rsidRPr="00E61FE5" w:rsidRDefault="00E61FE5" w:rsidP="00E61FE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1FE5">
        <w:rPr>
          <w:rFonts w:ascii="Times New Roman" w:hAnsi="Times New Roman" w:cs="Times New Roman"/>
          <w:bCs/>
          <w:sz w:val="28"/>
          <w:szCs w:val="28"/>
        </w:rPr>
        <w:t>Перечень глобальных индексов устойчивого развития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2124"/>
        <w:gridCol w:w="4797"/>
      </w:tblGrid>
      <w:tr w:rsidR="00E61FE5" w:rsidRPr="00E61FE5" w:rsidTr="00590CA2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E5" w:rsidRPr="00E61FE5" w:rsidRDefault="00E61FE5" w:rsidP="00E61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FE5">
              <w:rPr>
                <w:rFonts w:ascii="Times New Roman" w:hAnsi="Times New Roman" w:cs="Times New Roman"/>
                <w:sz w:val="28"/>
                <w:szCs w:val="28"/>
              </w:rPr>
              <w:t>Глобальный индекс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E5" w:rsidRPr="00E61FE5" w:rsidRDefault="00E61FE5" w:rsidP="00E61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FE5">
              <w:rPr>
                <w:rFonts w:ascii="Times New Roman" w:hAnsi="Times New Roman" w:cs="Times New Roman"/>
                <w:sz w:val="28"/>
                <w:szCs w:val="28"/>
              </w:rPr>
              <w:t>Компоненты (индикаторы и стратегические показатели)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E5" w:rsidRPr="00E61FE5" w:rsidRDefault="00E61FE5" w:rsidP="00E61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FE5">
              <w:rPr>
                <w:rFonts w:ascii="Times New Roman" w:hAnsi="Times New Roman" w:cs="Times New Roman"/>
                <w:sz w:val="28"/>
                <w:szCs w:val="28"/>
              </w:rPr>
              <w:t>Учредители и источники индексов</w:t>
            </w:r>
          </w:p>
          <w:p w:rsidR="00E61FE5" w:rsidRPr="00E61FE5" w:rsidRDefault="00E61FE5" w:rsidP="00E61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61FE5" w:rsidRPr="00E61FE5" w:rsidTr="00590CA2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E5" w:rsidRPr="00E61FE5" w:rsidRDefault="00E61FE5" w:rsidP="00E61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FE5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E5" w:rsidRPr="00E61FE5" w:rsidRDefault="00E61FE5" w:rsidP="00E61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FE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E5" w:rsidRPr="00E61FE5" w:rsidRDefault="00E61FE5" w:rsidP="00E61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FE5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E61FE5" w:rsidRPr="00E61FE5" w:rsidTr="00590CA2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E5" w:rsidRPr="00E61FE5" w:rsidRDefault="00E61FE5" w:rsidP="00E61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F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Экономическое измерение устойчивого развития</w:t>
            </w:r>
          </w:p>
        </w:tc>
      </w:tr>
      <w:tr w:rsidR="00E61FE5" w:rsidRPr="0016218B" w:rsidTr="00590CA2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E5" w:rsidRPr="00E61FE5" w:rsidRDefault="00E61FE5" w:rsidP="00E61F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FE5">
              <w:rPr>
                <w:rFonts w:ascii="Times New Roman" w:hAnsi="Times New Roman" w:cs="Times New Roman"/>
                <w:sz w:val="28"/>
                <w:szCs w:val="28"/>
              </w:rPr>
              <w:t>Глобальный индекс конкурентоспособности</w:t>
            </w:r>
          </w:p>
          <w:p w:rsidR="00E61FE5" w:rsidRPr="00E61FE5" w:rsidRDefault="00E61FE5" w:rsidP="00E61F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61FE5">
              <w:rPr>
                <w:rFonts w:ascii="Times New Roman" w:hAnsi="Times New Roman" w:cs="Times New Roman"/>
                <w:i/>
                <w:sz w:val="28"/>
                <w:szCs w:val="28"/>
              </w:rPr>
              <w:t>GСІ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E5" w:rsidRPr="00E61FE5" w:rsidRDefault="00E61FE5" w:rsidP="00E61F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FE5">
              <w:rPr>
                <w:rFonts w:ascii="Times New Roman" w:hAnsi="Times New Roman" w:cs="Times New Roman"/>
                <w:sz w:val="28"/>
                <w:szCs w:val="28"/>
              </w:rPr>
              <w:t>3 индикатора, 9 стратегических показателей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E5" w:rsidRPr="00E61FE5" w:rsidRDefault="00E61FE5" w:rsidP="00E61F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61F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World Economic Forum</w:t>
            </w:r>
            <w:r w:rsidRPr="00E61F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[www.weforum.org]</w:t>
            </w:r>
          </w:p>
        </w:tc>
      </w:tr>
    </w:tbl>
    <w:p w:rsidR="00E61FE5" w:rsidRPr="00E61FE5" w:rsidRDefault="00E61FE5" w:rsidP="00E61FE5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</w:pPr>
    </w:p>
    <w:p w:rsidR="00E61FE5" w:rsidRPr="00E61FE5" w:rsidRDefault="00E61FE5" w:rsidP="00E61F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b/>
          <w:sz w:val="28"/>
          <w:szCs w:val="28"/>
        </w:rPr>
        <w:t>Выводы.</w:t>
      </w:r>
      <w:r w:rsidRPr="00E61FE5">
        <w:rPr>
          <w:rFonts w:ascii="Times New Roman" w:hAnsi="Times New Roman" w:cs="Times New Roman"/>
          <w:sz w:val="28"/>
          <w:szCs w:val="28"/>
        </w:rPr>
        <w:t xml:space="preserve"> Таким образом, необходима разработки и внедрение в практику адекватной долгосрочной стратегии устойчивого развития национальной экономики, которая учитывает все вышеизложенные принципы и подходы к его измерению и оценке... </w:t>
      </w:r>
    </w:p>
    <w:p w:rsidR="00E61FE5" w:rsidRPr="00E61FE5" w:rsidRDefault="00E61FE5" w:rsidP="00E61FE5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E61FE5" w:rsidRPr="00E61FE5" w:rsidRDefault="00E61FE5" w:rsidP="00E61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FE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A946E0">
        <w:rPr>
          <w:rFonts w:ascii="Times New Roman" w:hAnsi="Times New Roman" w:cs="Times New Roman"/>
          <w:b/>
          <w:sz w:val="28"/>
          <w:szCs w:val="28"/>
        </w:rPr>
        <w:t xml:space="preserve"> (не более 5 источников)</w:t>
      </w:r>
    </w:p>
    <w:p w:rsidR="00E61FE5" w:rsidRPr="00E61FE5" w:rsidRDefault="00E61FE5" w:rsidP="00E61FE5">
      <w:pPr>
        <w:pStyle w:val="a5"/>
        <w:widowControl w:val="0"/>
        <w:numPr>
          <w:ilvl w:val="0"/>
          <w:numId w:val="6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 xml:space="preserve">Авдокушин, Е.Ф. Глокализация как объективный процесс и корпоративная стратегия. Сб. Глобализация и международная экономическая интеграция / Е.Ф. Авдокушин. </w:t>
      </w:r>
      <w:r w:rsidRPr="00E61FE5">
        <w:rPr>
          <w:rFonts w:ascii="Times New Roman" w:hAnsi="Times New Roman" w:cs="Times New Roman"/>
          <w:sz w:val="28"/>
          <w:szCs w:val="28"/>
        </w:rPr>
        <w:noBreakHyphen/>
        <w:t xml:space="preserve"> Москва. Магистр: ИНФРА-М, 2017. – С. 112-132.</w:t>
      </w:r>
    </w:p>
    <w:p w:rsidR="00E61FE5" w:rsidRPr="00E61FE5" w:rsidRDefault="00E61FE5" w:rsidP="00E61FE5">
      <w:pPr>
        <w:pStyle w:val="a5"/>
        <w:widowControl w:val="0"/>
        <w:numPr>
          <w:ilvl w:val="0"/>
          <w:numId w:val="6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 xml:space="preserve">Бек, У. Общество риска: На пути к другому модерну / Пер. с нем. В. Седельника, Н. Федоровой. – М.: Прогресс-Традиция, 2000. – 383 с. – Пер. изд.: </w:t>
      </w:r>
      <w:r w:rsidRPr="00E61FE5">
        <w:rPr>
          <w:rFonts w:ascii="Times New Roman" w:hAnsi="Times New Roman" w:cs="Times New Roman"/>
          <w:sz w:val="28"/>
          <w:szCs w:val="28"/>
          <w:lang w:val="en-US"/>
        </w:rPr>
        <w:t>Beck</w:t>
      </w:r>
      <w:r w:rsidRPr="00E61FE5">
        <w:rPr>
          <w:rFonts w:ascii="Times New Roman" w:hAnsi="Times New Roman" w:cs="Times New Roman"/>
          <w:sz w:val="28"/>
          <w:szCs w:val="28"/>
        </w:rPr>
        <w:t xml:space="preserve"> </w:t>
      </w:r>
      <w:r w:rsidRPr="00E61FE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61FE5">
        <w:rPr>
          <w:rFonts w:ascii="Times New Roman" w:hAnsi="Times New Roman" w:cs="Times New Roman"/>
          <w:sz w:val="28"/>
          <w:szCs w:val="28"/>
        </w:rPr>
        <w:t xml:space="preserve">. </w:t>
      </w:r>
      <w:r w:rsidRPr="00E61FE5">
        <w:rPr>
          <w:rFonts w:ascii="Times New Roman" w:hAnsi="Times New Roman" w:cs="Times New Roman"/>
          <w:sz w:val="28"/>
          <w:szCs w:val="28"/>
          <w:lang w:val="en-US"/>
        </w:rPr>
        <w:t>Risikogesellschaft</w:t>
      </w:r>
      <w:r w:rsidRPr="00E61FE5">
        <w:rPr>
          <w:rFonts w:ascii="Times New Roman" w:hAnsi="Times New Roman" w:cs="Times New Roman"/>
          <w:sz w:val="28"/>
          <w:szCs w:val="28"/>
        </w:rPr>
        <w:t xml:space="preserve">. – </w:t>
      </w:r>
      <w:r w:rsidRPr="00E61FE5">
        <w:rPr>
          <w:rFonts w:ascii="Times New Roman" w:hAnsi="Times New Roman" w:cs="Times New Roman"/>
          <w:sz w:val="28"/>
          <w:szCs w:val="28"/>
          <w:lang w:val="en-US"/>
        </w:rPr>
        <w:t>Frankfurt</w:t>
      </w:r>
      <w:r w:rsidRPr="00E61FE5">
        <w:rPr>
          <w:rFonts w:ascii="Times New Roman" w:hAnsi="Times New Roman" w:cs="Times New Roman"/>
          <w:sz w:val="28"/>
          <w:szCs w:val="28"/>
        </w:rPr>
        <w:t xml:space="preserve"> </w:t>
      </w:r>
      <w:r w:rsidRPr="00E61FE5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E61FE5">
        <w:rPr>
          <w:rFonts w:ascii="Times New Roman" w:hAnsi="Times New Roman" w:cs="Times New Roman"/>
          <w:sz w:val="28"/>
          <w:szCs w:val="28"/>
        </w:rPr>
        <w:t xml:space="preserve"> </w:t>
      </w:r>
      <w:r w:rsidRPr="00E61FE5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E61FE5">
        <w:rPr>
          <w:rFonts w:ascii="Times New Roman" w:hAnsi="Times New Roman" w:cs="Times New Roman"/>
          <w:sz w:val="28"/>
          <w:szCs w:val="28"/>
        </w:rPr>
        <w:t xml:space="preserve">: </w:t>
      </w:r>
      <w:r w:rsidRPr="00E61FE5">
        <w:rPr>
          <w:rFonts w:ascii="Times New Roman" w:hAnsi="Times New Roman" w:cs="Times New Roman"/>
          <w:sz w:val="28"/>
          <w:szCs w:val="28"/>
          <w:lang w:val="en-US"/>
        </w:rPr>
        <w:t>Suhrkamp</w:t>
      </w:r>
      <w:r w:rsidRPr="00E61FE5">
        <w:rPr>
          <w:rFonts w:ascii="Times New Roman" w:hAnsi="Times New Roman" w:cs="Times New Roman"/>
          <w:sz w:val="28"/>
          <w:szCs w:val="28"/>
        </w:rPr>
        <w:t xml:space="preserve">, 1986. </w:t>
      </w:r>
    </w:p>
    <w:p w:rsidR="00E61FE5" w:rsidRPr="00E61FE5" w:rsidRDefault="00E61FE5" w:rsidP="00E61FE5">
      <w:pPr>
        <w:pStyle w:val="a5"/>
        <w:widowControl w:val="0"/>
        <w:numPr>
          <w:ilvl w:val="0"/>
          <w:numId w:val="6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 xml:space="preserve">Гидденс, Э. Ускользающий мир: как глобализация меняет нашу жизнь: пер. с англ. / Э. Гидденс. </w:t>
      </w:r>
      <w:r w:rsidRPr="00E61FE5">
        <w:rPr>
          <w:rFonts w:ascii="Times New Roman" w:hAnsi="Times New Roman" w:cs="Times New Roman"/>
          <w:sz w:val="28"/>
          <w:szCs w:val="28"/>
        </w:rPr>
        <w:noBreakHyphen/>
        <w:t xml:space="preserve"> М., 2004. – 120 с. </w:t>
      </w:r>
    </w:p>
    <w:p w:rsidR="00E61FE5" w:rsidRPr="00E61FE5" w:rsidRDefault="00E61FE5" w:rsidP="00E61FE5">
      <w:pPr>
        <w:pStyle w:val="a5"/>
        <w:widowControl w:val="0"/>
        <w:numPr>
          <w:ilvl w:val="0"/>
          <w:numId w:val="6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 xml:space="preserve">Индекс глобальной конкурентоспособности [Электронный ресурс]. – Режим доступа : </w:t>
      </w:r>
      <w:hyperlink r:id="rId7" w:history="1">
        <w:r w:rsidRPr="00E61FE5">
          <w:rPr>
            <w:rStyle w:val="a9"/>
            <w:rFonts w:ascii="Times New Roman" w:hAnsi="Times New Roman" w:cs="Times New Roman"/>
            <w:sz w:val="28"/>
            <w:szCs w:val="28"/>
          </w:rPr>
          <w:t>http://gtmarket.ru/ratings/global-competitivenessindex/info</w:t>
        </w:r>
      </w:hyperlink>
      <w:r w:rsidRPr="00E61FE5">
        <w:rPr>
          <w:rFonts w:ascii="Times New Roman" w:hAnsi="Times New Roman" w:cs="Times New Roman"/>
          <w:sz w:val="28"/>
          <w:szCs w:val="28"/>
        </w:rPr>
        <w:t>.</w:t>
      </w:r>
    </w:p>
    <w:p w:rsidR="00E61FE5" w:rsidRPr="00E61FE5" w:rsidRDefault="00E61FE5" w:rsidP="00E61FE5">
      <w:pPr>
        <w:pStyle w:val="a5"/>
        <w:widowControl w:val="0"/>
        <w:numPr>
          <w:ilvl w:val="0"/>
          <w:numId w:val="6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 xml:space="preserve">Козлов, С.Д. Глобализация и регионализация, локализация и глокализация: некоторые вопросы методологии исследования и преподавания процессов [Электронный ресурс] / С.Д. Козлов. – Режим доступа: </w:t>
      </w:r>
      <w:hyperlink r:id="rId8" w:history="1">
        <w:r w:rsidRPr="00E61FE5">
          <w:rPr>
            <w:rStyle w:val="a9"/>
            <w:rFonts w:ascii="Times New Roman" w:hAnsi="Times New Roman" w:cs="Times New Roman"/>
            <w:sz w:val="28"/>
            <w:szCs w:val="28"/>
          </w:rPr>
          <w:t>https://ipi1.ru/images/PDF/2018/121/globalizatsiya1.pdf</w:t>
        </w:r>
      </w:hyperlink>
      <w:r w:rsidRPr="00E61FE5">
        <w:rPr>
          <w:rFonts w:ascii="Times New Roman" w:hAnsi="Times New Roman" w:cs="Times New Roman"/>
          <w:sz w:val="28"/>
          <w:szCs w:val="28"/>
        </w:rPr>
        <w:t>.</w:t>
      </w:r>
    </w:p>
    <w:p w:rsidR="00872407" w:rsidRPr="00E61FE5" w:rsidRDefault="00872407" w:rsidP="00E61FE5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2407" w:rsidRPr="00E61FE5" w:rsidSect="00E61F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E1B26"/>
    <w:multiLevelType w:val="multilevel"/>
    <w:tmpl w:val="6856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87059"/>
    <w:multiLevelType w:val="hybridMultilevel"/>
    <w:tmpl w:val="CA583380"/>
    <w:lvl w:ilvl="0" w:tplc="2B62A2B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w w:val="100"/>
        <w:sz w:val="28"/>
        <w:szCs w:val="28"/>
        <w:lang w:val="ru-RU" w:eastAsia="ru-RU" w:bidi="ru-RU"/>
      </w:rPr>
    </w:lvl>
    <w:lvl w:ilvl="1" w:tplc="D602C0AC">
      <w:numFmt w:val="bullet"/>
      <w:lvlText w:val="•"/>
      <w:lvlJc w:val="left"/>
      <w:pPr>
        <w:ind w:left="1370" w:hanging="360"/>
      </w:pPr>
      <w:rPr>
        <w:lang w:val="ru-RU" w:eastAsia="ru-RU" w:bidi="ru-RU"/>
      </w:rPr>
    </w:lvl>
    <w:lvl w:ilvl="2" w:tplc="3A2C2158">
      <w:numFmt w:val="bullet"/>
      <w:lvlText w:val="•"/>
      <w:lvlJc w:val="left"/>
      <w:pPr>
        <w:ind w:left="2281" w:hanging="360"/>
      </w:pPr>
      <w:rPr>
        <w:lang w:val="ru-RU" w:eastAsia="ru-RU" w:bidi="ru-RU"/>
      </w:rPr>
    </w:lvl>
    <w:lvl w:ilvl="3" w:tplc="8AF8C382">
      <w:numFmt w:val="bullet"/>
      <w:lvlText w:val="•"/>
      <w:lvlJc w:val="left"/>
      <w:pPr>
        <w:ind w:left="3191" w:hanging="360"/>
      </w:pPr>
      <w:rPr>
        <w:lang w:val="ru-RU" w:eastAsia="ru-RU" w:bidi="ru-RU"/>
      </w:rPr>
    </w:lvl>
    <w:lvl w:ilvl="4" w:tplc="D3ECBE82">
      <w:numFmt w:val="bullet"/>
      <w:lvlText w:val="•"/>
      <w:lvlJc w:val="left"/>
      <w:pPr>
        <w:ind w:left="4102" w:hanging="360"/>
      </w:pPr>
      <w:rPr>
        <w:lang w:val="ru-RU" w:eastAsia="ru-RU" w:bidi="ru-RU"/>
      </w:rPr>
    </w:lvl>
    <w:lvl w:ilvl="5" w:tplc="11182582">
      <w:numFmt w:val="bullet"/>
      <w:lvlText w:val="•"/>
      <w:lvlJc w:val="left"/>
      <w:pPr>
        <w:ind w:left="5013" w:hanging="360"/>
      </w:pPr>
      <w:rPr>
        <w:lang w:val="ru-RU" w:eastAsia="ru-RU" w:bidi="ru-RU"/>
      </w:rPr>
    </w:lvl>
    <w:lvl w:ilvl="6" w:tplc="6E308D20">
      <w:numFmt w:val="bullet"/>
      <w:lvlText w:val="•"/>
      <w:lvlJc w:val="left"/>
      <w:pPr>
        <w:ind w:left="5923" w:hanging="360"/>
      </w:pPr>
      <w:rPr>
        <w:lang w:val="ru-RU" w:eastAsia="ru-RU" w:bidi="ru-RU"/>
      </w:rPr>
    </w:lvl>
    <w:lvl w:ilvl="7" w:tplc="7E10D00A">
      <w:numFmt w:val="bullet"/>
      <w:lvlText w:val="•"/>
      <w:lvlJc w:val="left"/>
      <w:pPr>
        <w:ind w:left="6834" w:hanging="360"/>
      </w:pPr>
      <w:rPr>
        <w:lang w:val="ru-RU" w:eastAsia="ru-RU" w:bidi="ru-RU"/>
      </w:rPr>
    </w:lvl>
    <w:lvl w:ilvl="8" w:tplc="A812355C">
      <w:numFmt w:val="bullet"/>
      <w:lvlText w:val="•"/>
      <w:lvlJc w:val="left"/>
      <w:pPr>
        <w:ind w:left="7745" w:hanging="360"/>
      </w:pPr>
      <w:rPr>
        <w:lang w:val="ru-RU" w:eastAsia="ru-RU" w:bidi="ru-RU"/>
      </w:rPr>
    </w:lvl>
  </w:abstractNum>
  <w:abstractNum w:abstractNumId="2" w15:restartNumberingAfterBreak="0">
    <w:nsid w:val="22654414"/>
    <w:multiLevelType w:val="multilevel"/>
    <w:tmpl w:val="DF06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B39F2"/>
    <w:multiLevelType w:val="hybridMultilevel"/>
    <w:tmpl w:val="900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64C3F"/>
    <w:multiLevelType w:val="hybridMultilevel"/>
    <w:tmpl w:val="A1500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931BC6"/>
    <w:multiLevelType w:val="hybridMultilevel"/>
    <w:tmpl w:val="4ACA9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7765D"/>
    <w:multiLevelType w:val="hybridMultilevel"/>
    <w:tmpl w:val="61D23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55"/>
    <w:rsid w:val="0000539D"/>
    <w:rsid w:val="000A43AD"/>
    <w:rsid w:val="0010110A"/>
    <w:rsid w:val="0016218B"/>
    <w:rsid w:val="001D18BD"/>
    <w:rsid w:val="002133A7"/>
    <w:rsid w:val="00261D6E"/>
    <w:rsid w:val="002A4A36"/>
    <w:rsid w:val="00394D94"/>
    <w:rsid w:val="003C4727"/>
    <w:rsid w:val="00445005"/>
    <w:rsid w:val="005046E5"/>
    <w:rsid w:val="00505881"/>
    <w:rsid w:val="00517B28"/>
    <w:rsid w:val="00523C9B"/>
    <w:rsid w:val="00530011"/>
    <w:rsid w:val="00551CCE"/>
    <w:rsid w:val="0056237E"/>
    <w:rsid w:val="005B755A"/>
    <w:rsid w:val="005D099F"/>
    <w:rsid w:val="006C6ABD"/>
    <w:rsid w:val="0071176A"/>
    <w:rsid w:val="00734900"/>
    <w:rsid w:val="00745117"/>
    <w:rsid w:val="00775BD3"/>
    <w:rsid w:val="00826441"/>
    <w:rsid w:val="00866BF0"/>
    <w:rsid w:val="00872407"/>
    <w:rsid w:val="008E7815"/>
    <w:rsid w:val="008F5755"/>
    <w:rsid w:val="009121EC"/>
    <w:rsid w:val="00A250DD"/>
    <w:rsid w:val="00A946E0"/>
    <w:rsid w:val="00B020E3"/>
    <w:rsid w:val="00B60862"/>
    <w:rsid w:val="00B64F22"/>
    <w:rsid w:val="00C13629"/>
    <w:rsid w:val="00C2262A"/>
    <w:rsid w:val="00C42EC3"/>
    <w:rsid w:val="00CD75EA"/>
    <w:rsid w:val="00D22F49"/>
    <w:rsid w:val="00DB19DF"/>
    <w:rsid w:val="00E547C0"/>
    <w:rsid w:val="00E61FE5"/>
    <w:rsid w:val="00E645E7"/>
    <w:rsid w:val="00F22344"/>
    <w:rsid w:val="00F70A80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0773A-226C-45F9-9E50-8E1534ED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8F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57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734900"/>
    <w:rPr>
      <w:b/>
      <w:bCs/>
    </w:rPr>
  </w:style>
  <w:style w:type="paragraph" w:styleId="a5">
    <w:name w:val="List Paragraph"/>
    <w:basedOn w:val="a"/>
    <w:link w:val="a6"/>
    <w:uiPriority w:val="34"/>
    <w:qFormat/>
    <w:rsid w:val="002133A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1CCE"/>
    <w:rPr>
      <w:rFonts w:ascii="Segoe UI" w:hAnsi="Segoe UI" w:cs="Segoe UI"/>
      <w:sz w:val="18"/>
      <w:szCs w:val="18"/>
    </w:rPr>
  </w:style>
  <w:style w:type="character" w:styleId="a9">
    <w:name w:val="Hyperlink"/>
    <w:rsid w:val="005046E5"/>
    <w:rPr>
      <w:color w:val="0000FF"/>
      <w:u w:val="single"/>
    </w:rPr>
  </w:style>
  <w:style w:type="character" w:customStyle="1" w:styleId="hps">
    <w:name w:val="hps"/>
    <w:basedOn w:val="a0"/>
    <w:rsid w:val="005046E5"/>
  </w:style>
  <w:style w:type="character" w:customStyle="1" w:styleId="hpsatn">
    <w:name w:val="hps atn"/>
    <w:basedOn w:val="a0"/>
    <w:rsid w:val="005046E5"/>
  </w:style>
  <w:style w:type="table" w:styleId="aa">
    <w:name w:val="Table Grid"/>
    <w:basedOn w:val="a1"/>
    <w:uiPriority w:val="39"/>
    <w:rsid w:val="0087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E6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1.ru/images/PDF/2018/121/globalizatsiya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tmarket.ru/ratings/global-competitivenessindex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_personnel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Мария</cp:lastModifiedBy>
  <cp:revision>22</cp:revision>
  <cp:lastPrinted>2022-01-25T03:14:00Z</cp:lastPrinted>
  <dcterms:created xsi:type="dcterms:W3CDTF">2022-02-01T07:36:00Z</dcterms:created>
  <dcterms:modified xsi:type="dcterms:W3CDTF">2026-03-13T05:39:00Z</dcterms:modified>
</cp:coreProperties>
</file>